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0C" w:rsidRPr="00022DD6" w:rsidRDefault="0051210C" w:rsidP="007F096D">
      <w:pPr>
        <w:rPr>
          <w:rFonts w:ascii="Times New Roman" w:hAnsi="Times New Roman" w:cs="Times New Roman"/>
          <w:b/>
          <w:sz w:val="24"/>
          <w:szCs w:val="24"/>
        </w:rPr>
      </w:pPr>
      <w:r w:rsidRPr="00022DD6">
        <w:rPr>
          <w:rFonts w:ascii="Times New Roman" w:hAnsi="Times New Roman" w:cs="Times New Roman"/>
          <w:b/>
          <w:sz w:val="24"/>
          <w:szCs w:val="24"/>
        </w:rPr>
        <w:t>Resilience and pe</w:t>
      </w:r>
      <w:r w:rsidR="001237AF" w:rsidRPr="00022DD6">
        <w:rPr>
          <w:rFonts w:ascii="Times New Roman" w:hAnsi="Times New Roman" w:cs="Times New Roman"/>
          <w:b/>
          <w:sz w:val="24"/>
          <w:szCs w:val="24"/>
        </w:rPr>
        <w:t>rseverance under uncertainty</w:t>
      </w:r>
      <w:r w:rsidR="00893540">
        <w:rPr>
          <w:rFonts w:ascii="Times New Roman" w:hAnsi="Times New Roman" w:cs="Times New Roman"/>
          <w:b/>
          <w:sz w:val="24"/>
          <w:szCs w:val="24"/>
        </w:rPr>
        <w:t xml:space="preserve"> in entrepreneurial environments</w:t>
      </w:r>
      <w:r w:rsidR="001237AF" w:rsidRPr="00022DD6">
        <w:rPr>
          <w:rFonts w:ascii="Times New Roman" w:hAnsi="Times New Roman" w:cs="Times New Roman"/>
          <w:b/>
          <w:sz w:val="24"/>
          <w:szCs w:val="24"/>
        </w:rPr>
        <w:t>: Leadership i</w:t>
      </w:r>
      <w:r w:rsidRPr="00022DD6">
        <w:rPr>
          <w:rFonts w:ascii="Times New Roman" w:hAnsi="Times New Roman" w:cs="Times New Roman"/>
          <w:b/>
          <w:sz w:val="24"/>
          <w:szCs w:val="24"/>
        </w:rPr>
        <w:t xml:space="preserve">ssues faced when scaling new ventures or reconfiguring in the face of </w:t>
      </w:r>
      <w:bookmarkStart w:id="0" w:name="_GoBack"/>
      <w:bookmarkEnd w:id="0"/>
      <w:r w:rsidRPr="00022DD6">
        <w:rPr>
          <w:rFonts w:ascii="Times New Roman" w:hAnsi="Times New Roman" w:cs="Times New Roman"/>
          <w:b/>
          <w:sz w:val="24"/>
          <w:szCs w:val="24"/>
        </w:rPr>
        <w:t>disruption</w:t>
      </w:r>
    </w:p>
    <w:p w:rsidR="00D87AC6" w:rsidRPr="00022DD6" w:rsidRDefault="00022DD6" w:rsidP="007F096D">
      <w:pPr>
        <w:rPr>
          <w:rFonts w:ascii="Times New Roman" w:hAnsi="Times New Roman" w:cs="Times New Roman"/>
          <w:sz w:val="24"/>
          <w:szCs w:val="24"/>
        </w:rPr>
      </w:pPr>
      <w:r>
        <w:rPr>
          <w:rFonts w:ascii="Times New Roman" w:hAnsi="Times New Roman" w:cs="Times New Roman"/>
          <w:b/>
          <w:sz w:val="24"/>
          <w:szCs w:val="24"/>
        </w:rPr>
        <w:t xml:space="preserve">Abstract: </w:t>
      </w:r>
      <w:r w:rsidR="0051210C" w:rsidRPr="00022DD6">
        <w:rPr>
          <w:rFonts w:ascii="Times New Roman" w:hAnsi="Times New Roman" w:cs="Times New Roman"/>
          <w:sz w:val="24"/>
          <w:szCs w:val="24"/>
        </w:rPr>
        <w:t xml:space="preserve">This research proposal investigates the </w:t>
      </w:r>
      <w:r w:rsidR="007D695E" w:rsidRPr="00022DD6">
        <w:rPr>
          <w:rFonts w:ascii="Times New Roman" w:hAnsi="Times New Roman" w:cs="Times New Roman"/>
          <w:sz w:val="24"/>
          <w:szCs w:val="24"/>
        </w:rPr>
        <w:t>degree to which</w:t>
      </w:r>
      <w:r w:rsidR="0051210C" w:rsidRPr="00022DD6">
        <w:rPr>
          <w:rFonts w:ascii="Times New Roman" w:hAnsi="Times New Roman" w:cs="Times New Roman"/>
          <w:sz w:val="24"/>
          <w:szCs w:val="24"/>
        </w:rPr>
        <w:t xml:space="preserve"> underlying </w:t>
      </w:r>
      <w:r w:rsidR="00617D17">
        <w:rPr>
          <w:rFonts w:ascii="Times New Roman" w:hAnsi="Times New Roman" w:cs="Times New Roman"/>
          <w:sz w:val="24"/>
          <w:szCs w:val="24"/>
        </w:rPr>
        <w:t xml:space="preserve">founding </w:t>
      </w:r>
      <w:r w:rsidR="0051210C" w:rsidRPr="00022DD6">
        <w:rPr>
          <w:rFonts w:ascii="Times New Roman" w:hAnsi="Times New Roman" w:cs="Times New Roman"/>
          <w:sz w:val="24"/>
          <w:szCs w:val="24"/>
        </w:rPr>
        <w:t xml:space="preserve">values </w:t>
      </w:r>
      <w:r w:rsidR="007D695E" w:rsidRPr="00022DD6">
        <w:rPr>
          <w:rFonts w:ascii="Times New Roman" w:hAnsi="Times New Roman" w:cs="Times New Roman"/>
          <w:sz w:val="24"/>
          <w:szCs w:val="24"/>
        </w:rPr>
        <w:t xml:space="preserve">contribute to resilience </w:t>
      </w:r>
      <w:r w:rsidR="0051210C" w:rsidRPr="00022DD6">
        <w:rPr>
          <w:rFonts w:ascii="Times New Roman" w:hAnsi="Times New Roman" w:cs="Times New Roman"/>
          <w:sz w:val="24"/>
          <w:szCs w:val="24"/>
        </w:rPr>
        <w:t>when navigating the life cycle of any enterprise.</w:t>
      </w:r>
      <w:r w:rsidR="002531F7" w:rsidRPr="00022DD6">
        <w:rPr>
          <w:rFonts w:ascii="Times New Roman" w:hAnsi="Times New Roman" w:cs="Times New Roman"/>
          <w:sz w:val="24"/>
          <w:szCs w:val="24"/>
        </w:rPr>
        <w:t xml:space="preserve"> As organizations develop, e</w:t>
      </w:r>
      <w:r w:rsidR="007D695E" w:rsidRPr="00022DD6">
        <w:rPr>
          <w:rFonts w:ascii="Times New Roman" w:hAnsi="Times New Roman" w:cs="Times New Roman"/>
          <w:sz w:val="24"/>
          <w:szCs w:val="24"/>
        </w:rPr>
        <w:t>xternal challenges or exogenous shocks may create tension within the leadership structure, predisposing individuals to take action without fully analyzing or appreciating the effects of this action</w:t>
      </w:r>
      <w:r w:rsidR="00ED1854">
        <w:rPr>
          <w:rFonts w:ascii="Times New Roman" w:hAnsi="Times New Roman" w:cs="Times New Roman"/>
          <w:sz w:val="24"/>
          <w:szCs w:val="24"/>
        </w:rPr>
        <w:t xml:space="preserve"> on the long-term health of the enterprise</w:t>
      </w:r>
      <w:r w:rsidR="007D695E" w:rsidRPr="00022DD6">
        <w:rPr>
          <w:rFonts w:ascii="Times New Roman" w:hAnsi="Times New Roman" w:cs="Times New Roman"/>
          <w:sz w:val="24"/>
          <w:szCs w:val="24"/>
        </w:rPr>
        <w:t xml:space="preserve">. </w:t>
      </w:r>
      <w:r w:rsidR="001237AF" w:rsidRPr="00022DD6">
        <w:rPr>
          <w:rFonts w:ascii="Times New Roman" w:hAnsi="Times New Roman" w:cs="Times New Roman"/>
          <w:sz w:val="24"/>
          <w:szCs w:val="24"/>
        </w:rPr>
        <w:t>So what should organizational leaders, especially founders of new ventures or those charged with reconfiguring organizations in the face of disruption, consider as they try to make sense of the options available for dealing with uncertainty as the enterprise grows and adapts to systemic conditions?</w:t>
      </w:r>
      <w:r w:rsidR="002531F7" w:rsidRPr="00022DD6">
        <w:rPr>
          <w:rFonts w:ascii="Times New Roman" w:hAnsi="Times New Roman" w:cs="Times New Roman"/>
          <w:sz w:val="24"/>
          <w:szCs w:val="24"/>
        </w:rPr>
        <w:t xml:space="preserve"> If an</w:t>
      </w:r>
      <w:r w:rsidR="00ED1854">
        <w:rPr>
          <w:rFonts w:ascii="Times New Roman" w:hAnsi="Times New Roman" w:cs="Times New Roman"/>
          <w:sz w:val="24"/>
          <w:szCs w:val="24"/>
        </w:rPr>
        <w:t xml:space="preserve"> appreciation of resilience </w:t>
      </w:r>
      <w:r w:rsidR="002531F7" w:rsidRPr="00022DD6">
        <w:rPr>
          <w:rFonts w:ascii="Times New Roman" w:hAnsi="Times New Roman" w:cs="Times New Roman"/>
          <w:sz w:val="24"/>
          <w:szCs w:val="24"/>
        </w:rPr>
        <w:t xml:space="preserve">is important to future sustainability and success, how can </w:t>
      </w:r>
      <w:r w:rsidR="00ED1854">
        <w:rPr>
          <w:rFonts w:ascii="Times New Roman" w:hAnsi="Times New Roman" w:cs="Times New Roman"/>
          <w:sz w:val="24"/>
          <w:szCs w:val="24"/>
        </w:rPr>
        <w:t>foundational</w:t>
      </w:r>
      <w:r w:rsidR="002531F7" w:rsidRPr="00022DD6">
        <w:rPr>
          <w:rFonts w:ascii="Times New Roman" w:hAnsi="Times New Roman" w:cs="Times New Roman"/>
          <w:sz w:val="24"/>
          <w:szCs w:val="24"/>
        </w:rPr>
        <w:t xml:space="preserve"> </w:t>
      </w:r>
      <w:r w:rsidR="00ED1854">
        <w:rPr>
          <w:rFonts w:ascii="Times New Roman" w:hAnsi="Times New Roman" w:cs="Times New Roman"/>
          <w:sz w:val="24"/>
          <w:szCs w:val="24"/>
        </w:rPr>
        <w:t xml:space="preserve">and sustainable </w:t>
      </w:r>
      <w:r w:rsidR="002531F7" w:rsidRPr="00022DD6">
        <w:rPr>
          <w:rFonts w:ascii="Times New Roman" w:hAnsi="Times New Roman" w:cs="Times New Roman"/>
          <w:sz w:val="24"/>
          <w:szCs w:val="24"/>
        </w:rPr>
        <w:t xml:space="preserve">ideas or beliefs </w:t>
      </w:r>
      <w:proofErr w:type="gramStart"/>
      <w:r w:rsidR="002531F7" w:rsidRPr="00022DD6">
        <w:rPr>
          <w:rFonts w:ascii="Times New Roman" w:hAnsi="Times New Roman" w:cs="Times New Roman"/>
          <w:sz w:val="24"/>
          <w:szCs w:val="24"/>
        </w:rPr>
        <w:t>be</w:t>
      </w:r>
      <w:proofErr w:type="gramEnd"/>
      <w:r w:rsidR="002531F7" w:rsidRPr="00022DD6">
        <w:rPr>
          <w:rFonts w:ascii="Times New Roman" w:hAnsi="Times New Roman" w:cs="Times New Roman"/>
          <w:sz w:val="24"/>
          <w:szCs w:val="24"/>
        </w:rPr>
        <w:t xml:space="preserve"> instilled early on within the life cycle of an enterprise? </w:t>
      </w:r>
      <w:r w:rsidR="00156ED4" w:rsidRPr="00022DD6">
        <w:rPr>
          <w:rFonts w:ascii="Times New Roman" w:hAnsi="Times New Roman" w:cs="Times New Roman"/>
          <w:sz w:val="24"/>
          <w:szCs w:val="24"/>
        </w:rPr>
        <w:t>How can a mindset of resilience be maintained over time as adjustments become necessary?</w:t>
      </w:r>
    </w:p>
    <w:p w:rsidR="00012FD5" w:rsidRPr="00022DD6" w:rsidRDefault="00022DD6" w:rsidP="007F096D">
      <w:pPr>
        <w:rPr>
          <w:rFonts w:ascii="Times New Roman" w:hAnsi="Times New Roman" w:cs="Times New Roman"/>
          <w:sz w:val="24"/>
          <w:szCs w:val="24"/>
        </w:rPr>
      </w:pPr>
      <w:r w:rsidRPr="00022DD6">
        <w:rPr>
          <w:rFonts w:ascii="Times New Roman" w:hAnsi="Times New Roman" w:cs="Times New Roman"/>
          <w:b/>
          <w:sz w:val="24"/>
          <w:szCs w:val="24"/>
        </w:rPr>
        <w:t>Theoretical Background:</w:t>
      </w:r>
      <w:r>
        <w:rPr>
          <w:rFonts w:ascii="Times New Roman" w:hAnsi="Times New Roman" w:cs="Times New Roman"/>
          <w:sz w:val="24"/>
          <w:szCs w:val="24"/>
        </w:rPr>
        <w:t xml:space="preserve"> </w:t>
      </w:r>
      <w:r w:rsidR="00012FD5" w:rsidRPr="00022DD6">
        <w:rPr>
          <w:rFonts w:ascii="Times New Roman" w:hAnsi="Times New Roman" w:cs="Times New Roman"/>
          <w:sz w:val="24"/>
          <w:szCs w:val="24"/>
        </w:rPr>
        <w:t xml:space="preserve">The theoretical framework </w:t>
      </w:r>
      <w:r>
        <w:rPr>
          <w:rFonts w:ascii="Times New Roman" w:hAnsi="Times New Roman" w:cs="Times New Roman"/>
          <w:sz w:val="24"/>
          <w:szCs w:val="24"/>
        </w:rPr>
        <w:t xml:space="preserve">proposed as </w:t>
      </w:r>
      <w:r w:rsidR="00012FD5" w:rsidRPr="00022DD6">
        <w:rPr>
          <w:rFonts w:ascii="Times New Roman" w:hAnsi="Times New Roman" w:cs="Times New Roman"/>
          <w:sz w:val="24"/>
          <w:szCs w:val="24"/>
        </w:rPr>
        <w:t>useful for investigating these issues includes contributions from the following:</w:t>
      </w:r>
    </w:p>
    <w:p w:rsidR="00E86983" w:rsidRPr="00022DD6" w:rsidRDefault="00012FD5" w:rsidP="00617D17">
      <w:pPr>
        <w:rPr>
          <w:rFonts w:ascii="Times New Roman" w:hAnsi="Times New Roman" w:cs="Times New Roman"/>
          <w:sz w:val="24"/>
          <w:szCs w:val="24"/>
        </w:rPr>
      </w:pPr>
      <w:r w:rsidRPr="00022DD6">
        <w:rPr>
          <w:rFonts w:ascii="Times New Roman" w:hAnsi="Times New Roman" w:cs="Times New Roman"/>
          <w:i/>
          <w:sz w:val="24"/>
          <w:szCs w:val="24"/>
        </w:rPr>
        <w:t>Resilience thinking</w:t>
      </w:r>
      <w:r w:rsidRPr="00022DD6">
        <w:rPr>
          <w:rFonts w:ascii="Times New Roman" w:hAnsi="Times New Roman" w:cs="Times New Roman"/>
          <w:sz w:val="24"/>
          <w:szCs w:val="24"/>
        </w:rPr>
        <w:t xml:space="preserve"> in social systems, incl</w:t>
      </w:r>
      <w:r w:rsidR="00881ECF" w:rsidRPr="00022DD6">
        <w:rPr>
          <w:rFonts w:ascii="Times New Roman" w:hAnsi="Times New Roman" w:cs="Times New Roman"/>
          <w:sz w:val="24"/>
          <w:szCs w:val="24"/>
        </w:rPr>
        <w:t xml:space="preserve">uding how to adapt to </w:t>
      </w:r>
      <w:r w:rsidRPr="00022DD6">
        <w:rPr>
          <w:rFonts w:ascii="Times New Roman" w:hAnsi="Times New Roman" w:cs="Times New Roman"/>
          <w:sz w:val="24"/>
          <w:szCs w:val="24"/>
        </w:rPr>
        <w:t>unexpected challenges</w:t>
      </w:r>
      <w:r w:rsidR="00BA421B" w:rsidRPr="00022DD6">
        <w:rPr>
          <w:rFonts w:ascii="Times New Roman" w:hAnsi="Times New Roman" w:cs="Times New Roman"/>
          <w:sz w:val="24"/>
          <w:szCs w:val="24"/>
        </w:rPr>
        <w:t xml:space="preserve">, i.e. Walker et al (2004)  who defined resilience as “the capacity of a system to absorb disturbance and reorganize while undergoing change so as to still retain essentially the same function, structure, identity, and feedbacks.”  </w:t>
      </w:r>
      <w:r w:rsidR="00617D17">
        <w:rPr>
          <w:rFonts w:ascii="Times New Roman" w:hAnsi="Times New Roman" w:cs="Times New Roman"/>
          <w:sz w:val="24"/>
          <w:szCs w:val="24"/>
        </w:rPr>
        <w:t xml:space="preserve">In addition, there are considerations of </w:t>
      </w:r>
      <w:r w:rsidR="00881ECF" w:rsidRPr="00022DD6">
        <w:rPr>
          <w:rFonts w:ascii="Times New Roman" w:hAnsi="Times New Roman" w:cs="Times New Roman"/>
          <w:sz w:val="24"/>
          <w:szCs w:val="24"/>
        </w:rPr>
        <w:t xml:space="preserve">how to build </w:t>
      </w:r>
      <w:r w:rsidR="009D25D2" w:rsidRPr="00022DD6">
        <w:rPr>
          <w:rFonts w:ascii="Times New Roman" w:hAnsi="Times New Roman" w:cs="Times New Roman"/>
          <w:sz w:val="24"/>
          <w:szCs w:val="24"/>
        </w:rPr>
        <w:t xml:space="preserve">adaptive </w:t>
      </w:r>
      <w:r w:rsidR="00881ECF" w:rsidRPr="00022DD6">
        <w:rPr>
          <w:rFonts w:ascii="Times New Roman" w:hAnsi="Times New Roman" w:cs="Times New Roman"/>
          <w:sz w:val="24"/>
          <w:szCs w:val="24"/>
        </w:rPr>
        <w:t>capacity for dealing with change</w:t>
      </w:r>
      <w:r w:rsidR="00BA421B" w:rsidRPr="00022DD6">
        <w:rPr>
          <w:rFonts w:ascii="Times New Roman" w:hAnsi="Times New Roman" w:cs="Times New Roman"/>
          <w:sz w:val="24"/>
          <w:szCs w:val="24"/>
        </w:rPr>
        <w:t xml:space="preserve">, i.e. </w:t>
      </w:r>
      <w:proofErr w:type="spellStart"/>
      <w:r w:rsidR="00BA421B" w:rsidRPr="00022DD6">
        <w:rPr>
          <w:rFonts w:ascii="Times New Roman" w:hAnsi="Times New Roman" w:cs="Times New Roman"/>
          <w:sz w:val="24"/>
          <w:szCs w:val="24"/>
        </w:rPr>
        <w:t>Holling</w:t>
      </w:r>
      <w:proofErr w:type="spellEnd"/>
      <w:r w:rsidR="00BA421B" w:rsidRPr="00022DD6">
        <w:rPr>
          <w:rFonts w:ascii="Times New Roman" w:hAnsi="Times New Roman" w:cs="Times New Roman"/>
          <w:sz w:val="24"/>
          <w:szCs w:val="24"/>
        </w:rPr>
        <w:t xml:space="preserve"> (1973, 2001) who pointed out the need to identify the system’s capacity for adaptive capability, plus develop flexible self-correcting mechanisms to maintain its health and resilience.  </w:t>
      </w:r>
    </w:p>
    <w:p w:rsidR="00881ECF" w:rsidRPr="00022DD6" w:rsidRDefault="00E86983" w:rsidP="007F096D">
      <w:pPr>
        <w:rPr>
          <w:rFonts w:ascii="Times New Roman" w:hAnsi="Times New Roman" w:cs="Times New Roman"/>
          <w:sz w:val="24"/>
          <w:szCs w:val="24"/>
        </w:rPr>
      </w:pPr>
      <w:proofErr w:type="spellStart"/>
      <w:r w:rsidRPr="00022DD6">
        <w:rPr>
          <w:rFonts w:ascii="Times New Roman" w:hAnsi="Times New Roman" w:cs="Times New Roman"/>
          <w:i/>
          <w:sz w:val="24"/>
          <w:szCs w:val="24"/>
        </w:rPr>
        <w:t>Sensemaking</w:t>
      </w:r>
      <w:proofErr w:type="spellEnd"/>
      <w:r w:rsidRPr="00022DD6">
        <w:rPr>
          <w:rFonts w:ascii="Times New Roman" w:hAnsi="Times New Roman" w:cs="Times New Roman"/>
          <w:sz w:val="24"/>
          <w:szCs w:val="24"/>
        </w:rPr>
        <w:t xml:space="preserve"> in organizations</w:t>
      </w:r>
      <w:r w:rsidR="00C54A57" w:rsidRPr="00022DD6">
        <w:rPr>
          <w:rFonts w:ascii="Times New Roman" w:hAnsi="Times New Roman" w:cs="Times New Roman"/>
          <w:sz w:val="24"/>
          <w:szCs w:val="24"/>
        </w:rPr>
        <w:t xml:space="preserve">, where collaborative activity is assumed to create or maintain a shared identity or sense of meaning that allows the organization to sustain its successful practices i.e. </w:t>
      </w:r>
      <w:proofErr w:type="spellStart"/>
      <w:r w:rsidR="00C54A57" w:rsidRPr="00022DD6">
        <w:rPr>
          <w:rFonts w:ascii="Times New Roman" w:hAnsi="Times New Roman" w:cs="Times New Roman"/>
          <w:sz w:val="24"/>
          <w:szCs w:val="24"/>
        </w:rPr>
        <w:t>Weick’s</w:t>
      </w:r>
      <w:proofErr w:type="spellEnd"/>
      <w:r w:rsidR="00C54A57" w:rsidRPr="00022DD6">
        <w:rPr>
          <w:rFonts w:ascii="Times New Roman" w:hAnsi="Times New Roman" w:cs="Times New Roman"/>
          <w:sz w:val="24"/>
          <w:szCs w:val="24"/>
        </w:rPr>
        <w:t xml:space="preserve"> (1977, </w:t>
      </w:r>
      <w:r w:rsidR="00D14ACE" w:rsidRPr="00022DD6">
        <w:rPr>
          <w:rFonts w:ascii="Times New Roman" w:hAnsi="Times New Roman" w:cs="Times New Roman"/>
          <w:sz w:val="24"/>
          <w:szCs w:val="24"/>
        </w:rPr>
        <w:t>1988, 2005) belief that improvisation may be necessary, and actions taken (enacted)  can generate unexpected</w:t>
      </w:r>
      <w:r w:rsidR="00A36F49" w:rsidRPr="00022DD6">
        <w:rPr>
          <w:rFonts w:ascii="Times New Roman" w:hAnsi="Times New Roman" w:cs="Times New Roman"/>
          <w:sz w:val="24"/>
          <w:szCs w:val="24"/>
        </w:rPr>
        <w:t xml:space="preserve"> opportunities if they are seen as a potential for making sense of disruption.</w:t>
      </w:r>
    </w:p>
    <w:p w:rsidR="00BB4085" w:rsidRPr="00022DD6" w:rsidRDefault="00A36F49" w:rsidP="007F096D">
      <w:pPr>
        <w:rPr>
          <w:rFonts w:ascii="Times New Roman" w:hAnsi="Times New Roman" w:cs="Times New Roman"/>
          <w:sz w:val="24"/>
          <w:szCs w:val="24"/>
        </w:rPr>
      </w:pPr>
      <w:r w:rsidRPr="00022DD6">
        <w:rPr>
          <w:rFonts w:ascii="Times New Roman" w:hAnsi="Times New Roman" w:cs="Times New Roman"/>
          <w:i/>
          <w:sz w:val="24"/>
          <w:szCs w:val="24"/>
        </w:rPr>
        <w:t>Organizational life cycles</w:t>
      </w:r>
      <w:r w:rsidR="00BB4085" w:rsidRPr="00022DD6">
        <w:rPr>
          <w:rFonts w:ascii="Times New Roman" w:hAnsi="Times New Roman" w:cs="Times New Roman"/>
          <w:sz w:val="24"/>
          <w:szCs w:val="24"/>
        </w:rPr>
        <w:t xml:space="preserve"> assume an organic developmental cycle that proceeds from birth through growth to maturity and eventually decline and death, i.e. Hanks (1990), Quinn &amp; Cameron (1983) </w:t>
      </w:r>
      <w:r w:rsidR="007F096D" w:rsidRPr="00022DD6">
        <w:rPr>
          <w:rFonts w:ascii="Times New Roman" w:hAnsi="Times New Roman" w:cs="Times New Roman"/>
          <w:sz w:val="24"/>
          <w:szCs w:val="24"/>
        </w:rPr>
        <w:t>note that</w:t>
      </w:r>
      <w:r w:rsidR="00BB4085" w:rsidRPr="00022DD6">
        <w:rPr>
          <w:rFonts w:ascii="Times New Roman" w:hAnsi="Times New Roman" w:cs="Times New Roman"/>
          <w:sz w:val="24"/>
          <w:szCs w:val="24"/>
        </w:rPr>
        <w:t xml:space="preserve"> an organizational “rebirth” is possible, a reversion to an earlier stage of development, so the process can begin again, hopefully having </w:t>
      </w:r>
      <w:r w:rsidR="007F096D" w:rsidRPr="00022DD6">
        <w:rPr>
          <w:rFonts w:ascii="Times New Roman" w:hAnsi="Times New Roman" w:cs="Times New Roman"/>
          <w:sz w:val="24"/>
          <w:szCs w:val="24"/>
        </w:rPr>
        <w:t>integrated what’s been learned</w:t>
      </w:r>
      <w:r w:rsidR="00BB4085" w:rsidRPr="00022DD6">
        <w:rPr>
          <w:rFonts w:ascii="Times New Roman" w:hAnsi="Times New Roman" w:cs="Times New Roman"/>
          <w:sz w:val="24"/>
          <w:szCs w:val="24"/>
        </w:rPr>
        <w:t>. However one stage of development may require different criteria than that used at another stage, and the transitions from one stage to the next may encounter resistance</w:t>
      </w:r>
      <w:r w:rsidR="007F096D" w:rsidRPr="00022DD6">
        <w:rPr>
          <w:rFonts w:ascii="Times New Roman" w:hAnsi="Times New Roman" w:cs="Times New Roman"/>
          <w:sz w:val="24"/>
          <w:szCs w:val="24"/>
        </w:rPr>
        <w:t>, requiring intervention</w:t>
      </w:r>
      <w:r w:rsidR="00BB4085" w:rsidRPr="00022DD6">
        <w:rPr>
          <w:rFonts w:ascii="Times New Roman" w:hAnsi="Times New Roman" w:cs="Times New Roman"/>
          <w:sz w:val="24"/>
          <w:szCs w:val="24"/>
        </w:rPr>
        <w:t>, or</w:t>
      </w:r>
      <w:r w:rsidR="007F096D" w:rsidRPr="00022DD6">
        <w:rPr>
          <w:rFonts w:ascii="Times New Roman" w:hAnsi="Times New Roman" w:cs="Times New Roman"/>
          <w:sz w:val="24"/>
          <w:szCs w:val="24"/>
        </w:rPr>
        <w:t>, as Galbraith (1982) points out,</w:t>
      </w:r>
      <w:r w:rsidR="00BB4085" w:rsidRPr="00022DD6">
        <w:rPr>
          <w:rFonts w:ascii="Times New Roman" w:hAnsi="Times New Roman" w:cs="Times New Roman"/>
          <w:sz w:val="24"/>
          <w:szCs w:val="24"/>
        </w:rPr>
        <w:t xml:space="preserve"> the organization’s current success </w:t>
      </w:r>
      <w:r w:rsidR="007F096D" w:rsidRPr="00022DD6">
        <w:rPr>
          <w:rFonts w:ascii="Times New Roman" w:hAnsi="Times New Roman" w:cs="Times New Roman"/>
          <w:sz w:val="24"/>
          <w:szCs w:val="24"/>
        </w:rPr>
        <w:t>may lead to the founder’s failure</w:t>
      </w:r>
      <w:r w:rsidR="00BB4085" w:rsidRPr="00022DD6">
        <w:rPr>
          <w:rFonts w:ascii="Times New Roman" w:hAnsi="Times New Roman" w:cs="Times New Roman"/>
          <w:sz w:val="24"/>
          <w:szCs w:val="24"/>
        </w:rPr>
        <w:t xml:space="preserve"> to see the need for reconfiguration, even as the organization grows in size and complexity</w:t>
      </w:r>
      <w:r w:rsidR="007F096D" w:rsidRPr="00022DD6">
        <w:rPr>
          <w:rFonts w:ascii="Times New Roman" w:hAnsi="Times New Roman" w:cs="Times New Roman"/>
          <w:sz w:val="24"/>
          <w:szCs w:val="24"/>
        </w:rPr>
        <w:t>.</w:t>
      </w:r>
      <w:r w:rsidR="00BB4085" w:rsidRPr="00022DD6">
        <w:rPr>
          <w:rFonts w:ascii="Times New Roman" w:hAnsi="Times New Roman" w:cs="Times New Roman"/>
          <w:sz w:val="24"/>
          <w:szCs w:val="24"/>
        </w:rPr>
        <w:t xml:space="preserve"> </w:t>
      </w:r>
    </w:p>
    <w:p w:rsidR="007F096D" w:rsidRPr="00022DD6" w:rsidRDefault="00881ECF" w:rsidP="007F096D">
      <w:pPr>
        <w:rPr>
          <w:rFonts w:ascii="Times New Roman" w:hAnsi="Times New Roman" w:cs="Times New Roman"/>
          <w:sz w:val="24"/>
          <w:szCs w:val="24"/>
        </w:rPr>
      </w:pPr>
      <w:r w:rsidRPr="00022DD6">
        <w:rPr>
          <w:rFonts w:ascii="Times New Roman" w:hAnsi="Times New Roman" w:cs="Times New Roman"/>
          <w:i/>
          <w:sz w:val="24"/>
          <w:szCs w:val="24"/>
        </w:rPr>
        <w:lastRenderedPageBreak/>
        <w:t xml:space="preserve">Organizational culture </w:t>
      </w:r>
      <w:r w:rsidR="007A3476">
        <w:rPr>
          <w:rFonts w:ascii="Times New Roman" w:hAnsi="Times New Roman" w:cs="Times New Roman"/>
          <w:sz w:val="24"/>
          <w:szCs w:val="24"/>
        </w:rPr>
        <w:t xml:space="preserve">and </w:t>
      </w:r>
      <w:r w:rsidRPr="00022DD6">
        <w:rPr>
          <w:rFonts w:ascii="Times New Roman" w:hAnsi="Times New Roman" w:cs="Times New Roman"/>
          <w:sz w:val="24"/>
          <w:szCs w:val="24"/>
        </w:rPr>
        <w:t>leadership</w:t>
      </w:r>
      <w:r w:rsidR="007A3476">
        <w:rPr>
          <w:rFonts w:ascii="Times New Roman" w:hAnsi="Times New Roman" w:cs="Times New Roman"/>
          <w:sz w:val="24"/>
          <w:szCs w:val="24"/>
        </w:rPr>
        <w:t xml:space="preserve"> are intimately intertwined, and cannot be underestimated as important to long-term organizational success, i.e. Schein’</w:t>
      </w:r>
      <w:r w:rsidR="001B0F2A">
        <w:rPr>
          <w:rFonts w:ascii="Times New Roman" w:hAnsi="Times New Roman" w:cs="Times New Roman"/>
          <w:sz w:val="24"/>
          <w:szCs w:val="24"/>
        </w:rPr>
        <w:t>s (</w:t>
      </w:r>
      <w:r w:rsidR="007A3476">
        <w:rPr>
          <w:rFonts w:ascii="Times New Roman" w:hAnsi="Times New Roman" w:cs="Times New Roman"/>
          <w:sz w:val="24"/>
          <w:szCs w:val="24"/>
        </w:rPr>
        <w:t xml:space="preserve">1996) </w:t>
      </w:r>
      <w:r w:rsidR="001B0F2A">
        <w:rPr>
          <w:rFonts w:ascii="Times New Roman" w:hAnsi="Times New Roman" w:cs="Times New Roman"/>
          <w:sz w:val="24"/>
          <w:szCs w:val="24"/>
        </w:rPr>
        <w:t xml:space="preserve">description of culture as shared norms, values, and assumptions, and the impact of these phenomena on organizational learning and subsequent adaptation to the environment. Schein (1983) has also long warned about the difficulty of successfully transitioning a strong founder-generated culture to subsequent generations: maintaining cohesion of internal integration while managing external adaptation. </w:t>
      </w:r>
    </w:p>
    <w:p w:rsidR="00BB4085" w:rsidRDefault="00881ECF" w:rsidP="007F096D">
      <w:pPr>
        <w:rPr>
          <w:rFonts w:ascii="Times New Roman" w:hAnsi="Times New Roman" w:cs="Times New Roman"/>
          <w:sz w:val="24"/>
          <w:szCs w:val="24"/>
        </w:rPr>
      </w:pPr>
      <w:r w:rsidRPr="00022DD6">
        <w:rPr>
          <w:rFonts w:ascii="Times New Roman" w:hAnsi="Times New Roman" w:cs="Times New Roman"/>
          <w:sz w:val="24"/>
          <w:szCs w:val="24"/>
        </w:rPr>
        <w:t>E</w:t>
      </w:r>
      <w:r w:rsidR="00400582" w:rsidRPr="00022DD6">
        <w:rPr>
          <w:rFonts w:ascii="Times New Roman" w:hAnsi="Times New Roman" w:cs="Times New Roman"/>
          <w:sz w:val="24"/>
          <w:szCs w:val="24"/>
        </w:rPr>
        <w:t xml:space="preserve">ntrepreneurial leadership and </w:t>
      </w:r>
      <w:r w:rsidR="00400582" w:rsidRPr="00022DD6">
        <w:rPr>
          <w:rFonts w:ascii="Times New Roman" w:hAnsi="Times New Roman" w:cs="Times New Roman"/>
          <w:i/>
          <w:sz w:val="24"/>
          <w:szCs w:val="24"/>
        </w:rPr>
        <w:t>e</w:t>
      </w:r>
      <w:r w:rsidRPr="00022DD6">
        <w:rPr>
          <w:rFonts w:ascii="Times New Roman" w:hAnsi="Times New Roman" w:cs="Times New Roman"/>
          <w:i/>
          <w:sz w:val="24"/>
          <w:szCs w:val="24"/>
        </w:rPr>
        <w:t>ffectuation</w:t>
      </w:r>
      <w:r w:rsidR="009E29FE" w:rsidRPr="00022DD6">
        <w:rPr>
          <w:rFonts w:ascii="Times New Roman" w:hAnsi="Times New Roman" w:cs="Times New Roman"/>
          <w:sz w:val="24"/>
          <w:szCs w:val="24"/>
        </w:rPr>
        <w:t xml:space="preserve">, an approach to leadership that focuses on building the new venture by acknowledging the inherent unpredictability of the environment, while seeing that uncertainty as a resource, i.e. </w:t>
      </w:r>
      <w:proofErr w:type="spellStart"/>
      <w:r w:rsidR="009E29FE" w:rsidRPr="00022DD6">
        <w:rPr>
          <w:rFonts w:ascii="Times New Roman" w:hAnsi="Times New Roman" w:cs="Times New Roman"/>
          <w:sz w:val="24"/>
          <w:szCs w:val="24"/>
        </w:rPr>
        <w:t>Sarasvathy’s</w:t>
      </w:r>
      <w:proofErr w:type="spellEnd"/>
      <w:r w:rsidR="009E29FE" w:rsidRPr="00022DD6">
        <w:rPr>
          <w:rFonts w:ascii="Times New Roman" w:hAnsi="Times New Roman" w:cs="Times New Roman"/>
          <w:sz w:val="24"/>
          <w:szCs w:val="24"/>
        </w:rPr>
        <w:t xml:space="preserve"> (</w:t>
      </w:r>
      <w:r w:rsidR="00385A12" w:rsidRPr="00022DD6">
        <w:rPr>
          <w:rFonts w:ascii="Times New Roman" w:hAnsi="Times New Roman" w:cs="Times New Roman"/>
          <w:sz w:val="24"/>
          <w:szCs w:val="24"/>
        </w:rPr>
        <w:t xml:space="preserve">2001, </w:t>
      </w:r>
      <w:r w:rsidR="009E29FE" w:rsidRPr="00022DD6">
        <w:rPr>
          <w:rFonts w:ascii="Times New Roman" w:hAnsi="Times New Roman" w:cs="Times New Roman"/>
          <w:sz w:val="24"/>
          <w:szCs w:val="24"/>
        </w:rPr>
        <w:t>2006) effectual logic: “begin with who you are, what you know, and whom you know and begin doing the doable with as few resourc</w:t>
      </w:r>
      <w:r w:rsidR="00385A12" w:rsidRPr="00022DD6">
        <w:rPr>
          <w:rFonts w:ascii="Times New Roman" w:hAnsi="Times New Roman" w:cs="Times New Roman"/>
          <w:sz w:val="24"/>
          <w:szCs w:val="24"/>
        </w:rPr>
        <w:t>es invested as possible,</w:t>
      </w:r>
      <w:r w:rsidR="009E29FE" w:rsidRPr="00022DD6">
        <w:rPr>
          <w:rFonts w:ascii="Times New Roman" w:hAnsi="Times New Roman" w:cs="Times New Roman"/>
          <w:sz w:val="24"/>
          <w:szCs w:val="24"/>
        </w:rPr>
        <w:t>”</w:t>
      </w:r>
      <w:r w:rsidR="00385A12" w:rsidRPr="00022DD6">
        <w:rPr>
          <w:rFonts w:ascii="Times New Roman" w:hAnsi="Times New Roman" w:cs="Times New Roman"/>
          <w:sz w:val="24"/>
          <w:szCs w:val="24"/>
        </w:rPr>
        <w:t xml:space="preserve"> making the explicit assumption that the environment is dynamic, nonlinear and therefore complex, and that decisions are by necessity made on the basis of the leader’s/founder’s ability to discover and creatively use resources from that environment to </w:t>
      </w:r>
      <w:r w:rsidR="00932CB3" w:rsidRPr="00022DD6">
        <w:rPr>
          <w:rFonts w:ascii="Times New Roman" w:hAnsi="Times New Roman" w:cs="Times New Roman"/>
          <w:sz w:val="24"/>
          <w:szCs w:val="24"/>
        </w:rPr>
        <w:t>sustain the ent</w:t>
      </w:r>
      <w:r w:rsidR="00385A12" w:rsidRPr="00022DD6">
        <w:rPr>
          <w:rFonts w:ascii="Times New Roman" w:hAnsi="Times New Roman" w:cs="Times New Roman"/>
          <w:sz w:val="24"/>
          <w:szCs w:val="24"/>
        </w:rPr>
        <w:t>e</w:t>
      </w:r>
      <w:r w:rsidR="00932CB3" w:rsidRPr="00022DD6">
        <w:rPr>
          <w:rFonts w:ascii="Times New Roman" w:hAnsi="Times New Roman" w:cs="Times New Roman"/>
          <w:sz w:val="24"/>
          <w:szCs w:val="24"/>
        </w:rPr>
        <w:t>r</w:t>
      </w:r>
      <w:r w:rsidR="00385A12" w:rsidRPr="00022DD6">
        <w:rPr>
          <w:rFonts w:ascii="Times New Roman" w:hAnsi="Times New Roman" w:cs="Times New Roman"/>
          <w:sz w:val="24"/>
          <w:szCs w:val="24"/>
        </w:rPr>
        <w:t>prise.</w:t>
      </w:r>
    </w:p>
    <w:p w:rsidR="00022DD6" w:rsidRPr="00022DD6" w:rsidRDefault="00022DD6" w:rsidP="007F096D">
      <w:pPr>
        <w:rPr>
          <w:rFonts w:ascii="Times New Roman" w:hAnsi="Times New Roman" w:cs="Times New Roman"/>
          <w:sz w:val="24"/>
          <w:szCs w:val="24"/>
        </w:rPr>
      </w:pPr>
      <w:r>
        <w:rPr>
          <w:rFonts w:ascii="Times New Roman" w:hAnsi="Times New Roman" w:cs="Times New Roman"/>
          <w:b/>
          <w:sz w:val="24"/>
          <w:szCs w:val="24"/>
        </w:rPr>
        <w:t xml:space="preserve">Research Design: </w:t>
      </w:r>
      <w:r w:rsidRPr="00022DD6">
        <w:rPr>
          <w:rFonts w:ascii="Times New Roman" w:hAnsi="Times New Roman" w:cs="Times New Roman"/>
          <w:sz w:val="24"/>
          <w:szCs w:val="24"/>
        </w:rPr>
        <w:t>The research d</w:t>
      </w:r>
      <w:r w:rsidR="00893540">
        <w:rPr>
          <w:rFonts w:ascii="Times New Roman" w:hAnsi="Times New Roman" w:cs="Times New Roman"/>
          <w:sz w:val="24"/>
          <w:szCs w:val="24"/>
        </w:rPr>
        <w:t>esign is proposed to use case studies</w:t>
      </w:r>
      <w:r w:rsidRPr="00022DD6">
        <w:rPr>
          <w:rFonts w:ascii="Times New Roman" w:hAnsi="Times New Roman" w:cs="Times New Roman"/>
          <w:sz w:val="24"/>
          <w:szCs w:val="24"/>
        </w:rPr>
        <w:t xml:space="preserve"> of entrepreneurs, organizational founders at various stages of venture development, to investigate their navigation of the “entrepreneurial arc”, a life-cycle model of new venture scaling. One possible proposition is that founders who retain control of their ventures by practicing an effectual mindset </w:t>
      </w:r>
      <w:r w:rsidR="001B0F2A">
        <w:rPr>
          <w:rFonts w:ascii="Times New Roman" w:hAnsi="Times New Roman" w:cs="Times New Roman"/>
          <w:sz w:val="24"/>
          <w:szCs w:val="24"/>
        </w:rPr>
        <w:t xml:space="preserve">during transitions </w:t>
      </w:r>
      <w:r w:rsidRPr="00022DD6">
        <w:rPr>
          <w:rFonts w:ascii="Times New Roman" w:hAnsi="Times New Roman" w:cs="Times New Roman"/>
          <w:sz w:val="24"/>
          <w:szCs w:val="24"/>
        </w:rPr>
        <w:t>will have better performance, be more likely to exhibit resilience, than those who dilute ownership.</w:t>
      </w:r>
    </w:p>
    <w:p w:rsidR="00BB4085" w:rsidRPr="00022DD6" w:rsidRDefault="00022DD6" w:rsidP="007F096D">
      <w:pPr>
        <w:rPr>
          <w:rFonts w:ascii="Times New Roman" w:hAnsi="Times New Roman" w:cs="Times New Roman"/>
          <w:sz w:val="24"/>
          <w:szCs w:val="24"/>
        </w:rPr>
      </w:pPr>
      <w:r>
        <w:rPr>
          <w:rFonts w:ascii="Times New Roman" w:hAnsi="Times New Roman" w:cs="Times New Roman"/>
          <w:b/>
          <w:sz w:val="24"/>
          <w:szCs w:val="24"/>
        </w:rPr>
        <w:t xml:space="preserve">Application/Implications: </w:t>
      </w:r>
      <w:r w:rsidR="00C96E71" w:rsidRPr="00022DD6">
        <w:rPr>
          <w:rFonts w:ascii="Times New Roman" w:hAnsi="Times New Roman" w:cs="Times New Roman"/>
          <w:sz w:val="24"/>
          <w:szCs w:val="24"/>
        </w:rPr>
        <w:t>Of note is the</w:t>
      </w:r>
      <w:r w:rsidR="00535A28" w:rsidRPr="00022DD6">
        <w:rPr>
          <w:rFonts w:ascii="Times New Roman" w:hAnsi="Times New Roman" w:cs="Times New Roman"/>
          <w:sz w:val="24"/>
          <w:szCs w:val="24"/>
        </w:rPr>
        <w:t xml:space="preserve"> developmental</w:t>
      </w:r>
      <w:r w:rsidR="00C96E71" w:rsidRPr="00022DD6">
        <w:rPr>
          <w:rFonts w:ascii="Times New Roman" w:hAnsi="Times New Roman" w:cs="Times New Roman"/>
          <w:sz w:val="24"/>
          <w:szCs w:val="24"/>
        </w:rPr>
        <w:t xml:space="preserve"> work of Sutcliffe and </w:t>
      </w:r>
      <w:proofErr w:type="spellStart"/>
      <w:r w:rsidR="00C96E71" w:rsidRPr="00022DD6">
        <w:rPr>
          <w:rFonts w:ascii="Times New Roman" w:hAnsi="Times New Roman" w:cs="Times New Roman"/>
          <w:sz w:val="24"/>
          <w:szCs w:val="24"/>
        </w:rPr>
        <w:t>Vogus</w:t>
      </w:r>
      <w:proofErr w:type="spellEnd"/>
      <w:r w:rsidR="00C96E71" w:rsidRPr="00022DD6">
        <w:rPr>
          <w:rFonts w:ascii="Times New Roman" w:hAnsi="Times New Roman" w:cs="Times New Roman"/>
          <w:sz w:val="24"/>
          <w:szCs w:val="24"/>
        </w:rPr>
        <w:t xml:space="preserve"> (2003) who pointed out that an organization is most likely to exhibit a resilient response when it has had an opportunity to solve problems successfully in the past, thereby developing more mindful cognitive, relational and emotional capabilities. This improves leadership’s ability to recognize and develop </w:t>
      </w:r>
      <w:r w:rsidR="00535A28" w:rsidRPr="00022DD6">
        <w:rPr>
          <w:rFonts w:ascii="Times New Roman" w:hAnsi="Times New Roman" w:cs="Times New Roman"/>
          <w:sz w:val="24"/>
          <w:szCs w:val="24"/>
        </w:rPr>
        <w:t xml:space="preserve">responses that activate both group and individual beliefs in collective self-efficacy and therefore successful responses to potentially threatening situations. </w:t>
      </w:r>
    </w:p>
    <w:p w:rsidR="00BB4085" w:rsidRPr="00022DD6" w:rsidRDefault="00535A28" w:rsidP="007F096D">
      <w:pPr>
        <w:rPr>
          <w:rFonts w:ascii="Times New Roman" w:hAnsi="Times New Roman" w:cs="Times New Roman"/>
          <w:sz w:val="24"/>
          <w:szCs w:val="24"/>
        </w:rPr>
      </w:pPr>
      <w:r w:rsidRPr="00022DD6">
        <w:rPr>
          <w:rFonts w:ascii="Times New Roman" w:hAnsi="Times New Roman" w:cs="Times New Roman"/>
          <w:sz w:val="24"/>
          <w:szCs w:val="24"/>
        </w:rPr>
        <w:t xml:space="preserve">The implication is that as an organization faces growth challenges, its successful transition of life cycle stages may be dependent on the ability of the founder/leader to engage in </w:t>
      </w:r>
      <w:r w:rsidR="009B24F6" w:rsidRPr="00022DD6">
        <w:rPr>
          <w:rFonts w:ascii="Times New Roman" w:hAnsi="Times New Roman" w:cs="Times New Roman"/>
          <w:sz w:val="24"/>
          <w:szCs w:val="24"/>
        </w:rPr>
        <w:t xml:space="preserve">active </w:t>
      </w:r>
      <w:proofErr w:type="spellStart"/>
      <w:r w:rsidRPr="00022DD6">
        <w:rPr>
          <w:rFonts w:ascii="Times New Roman" w:hAnsi="Times New Roman" w:cs="Times New Roman"/>
          <w:sz w:val="24"/>
          <w:szCs w:val="24"/>
        </w:rPr>
        <w:t>sensemaking</w:t>
      </w:r>
      <w:proofErr w:type="spellEnd"/>
      <w:r w:rsidRPr="00022DD6">
        <w:rPr>
          <w:rFonts w:ascii="Times New Roman" w:hAnsi="Times New Roman" w:cs="Times New Roman"/>
          <w:sz w:val="24"/>
          <w:szCs w:val="24"/>
        </w:rPr>
        <w:t xml:space="preserve">, building an awareness of the overall system within which the organization operates, articulating an enduring set of beliefs and values that can inspire organizational members </w:t>
      </w:r>
      <w:r w:rsidR="00E81809" w:rsidRPr="00022DD6">
        <w:rPr>
          <w:rFonts w:ascii="Times New Roman" w:hAnsi="Times New Roman" w:cs="Times New Roman"/>
          <w:sz w:val="24"/>
          <w:szCs w:val="24"/>
        </w:rPr>
        <w:t xml:space="preserve">or other key stakeholders </w:t>
      </w:r>
      <w:r w:rsidRPr="00022DD6">
        <w:rPr>
          <w:rFonts w:ascii="Times New Roman" w:hAnsi="Times New Roman" w:cs="Times New Roman"/>
          <w:sz w:val="24"/>
          <w:szCs w:val="24"/>
        </w:rPr>
        <w:t xml:space="preserve">to </w:t>
      </w:r>
      <w:r w:rsidR="00F602E6" w:rsidRPr="00022DD6">
        <w:rPr>
          <w:rFonts w:ascii="Times New Roman" w:hAnsi="Times New Roman" w:cs="Times New Roman"/>
          <w:sz w:val="24"/>
          <w:szCs w:val="24"/>
        </w:rPr>
        <w:t xml:space="preserve">act entrepreneurially, willing to take small losses in order to achieve by involving others in imagining </w:t>
      </w:r>
      <w:r w:rsidR="009E29FE" w:rsidRPr="00022DD6">
        <w:rPr>
          <w:rFonts w:ascii="Times New Roman" w:hAnsi="Times New Roman" w:cs="Times New Roman"/>
          <w:sz w:val="24"/>
          <w:szCs w:val="24"/>
        </w:rPr>
        <w:t xml:space="preserve"> new possibilities for action.</w:t>
      </w:r>
      <w:r w:rsidR="00385A12" w:rsidRPr="00022DD6">
        <w:rPr>
          <w:rFonts w:ascii="Times New Roman" w:hAnsi="Times New Roman" w:cs="Times New Roman"/>
          <w:sz w:val="24"/>
          <w:szCs w:val="24"/>
        </w:rPr>
        <w:t xml:space="preserve"> The</w:t>
      </w:r>
      <w:r w:rsidR="001B0F2A">
        <w:rPr>
          <w:rFonts w:ascii="Times New Roman" w:hAnsi="Times New Roman" w:cs="Times New Roman"/>
          <w:sz w:val="24"/>
          <w:szCs w:val="24"/>
        </w:rPr>
        <w:t>n the</w:t>
      </w:r>
      <w:r w:rsidR="00385A12" w:rsidRPr="00022DD6">
        <w:rPr>
          <w:rFonts w:ascii="Times New Roman" w:hAnsi="Times New Roman" w:cs="Times New Roman"/>
          <w:sz w:val="24"/>
          <w:szCs w:val="24"/>
        </w:rPr>
        <w:t xml:space="preserve"> leader/founder and his or her co-opted stakeholders (those “who they know”) are capable of </w:t>
      </w:r>
      <w:r w:rsidR="00E81809" w:rsidRPr="00022DD6">
        <w:rPr>
          <w:rFonts w:ascii="Times New Roman" w:hAnsi="Times New Roman" w:cs="Times New Roman"/>
          <w:sz w:val="24"/>
          <w:szCs w:val="24"/>
        </w:rPr>
        <w:t xml:space="preserve">successfully </w:t>
      </w:r>
      <w:r w:rsidR="00385A12" w:rsidRPr="00022DD6">
        <w:rPr>
          <w:rFonts w:ascii="Times New Roman" w:hAnsi="Times New Roman" w:cs="Times New Roman"/>
          <w:sz w:val="24"/>
          <w:szCs w:val="24"/>
        </w:rPr>
        <w:t xml:space="preserve">navigating the </w:t>
      </w:r>
      <w:r w:rsidR="00E81809" w:rsidRPr="00022DD6">
        <w:rPr>
          <w:rFonts w:ascii="Times New Roman" w:hAnsi="Times New Roman" w:cs="Times New Roman"/>
          <w:sz w:val="24"/>
          <w:szCs w:val="24"/>
        </w:rPr>
        <w:t>growth stages and weathering disruption, maintaining resilience even in the face of uncertainty.</w:t>
      </w:r>
    </w:p>
    <w:p w:rsidR="00BB4085" w:rsidRPr="00022DD6" w:rsidRDefault="00ED1AD4" w:rsidP="007F096D">
      <w:pPr>
        <w:rPr>
          <w:rFonts w:ascii="Times New Roman" w:hAnsi="Times New Roman" w:cs="Times New Roman"/>
          <w:b/>
          <w:sz w:val="24"/>
          <w:szCs w:val="24"/>
        </w:rPr>
      </w:pPr>
      <w:r w:rsidRPr="00022DD6">
        <w:rPr>
          <w:rFonts w:ascii="Times New Roman" w:hAnsi="Times New Roman" w:cs="Times New Roman"/>
          <w:b/>
          <w:sz w:val="24"/>
          <w:szCs w:val="24"/>
        </w:rPr>
        <w:t>References</w:t>
      </w:r>
      <w:r w:rsidR="00022DD6">
        <w:rPr>
          <w:rFonts w:ascii="Times New Roman" w:hAnsi="Times New Roman" w:cs="Times New Roman"/>
          <w:b/>
          <w:sz w:val="24"/>
          <w:szCs w:val="24"/>
        </w:rPr>
        <w:t>:</w:t>
      </w:r>
    </w:p>
    <w:p w:rsidR="00022DD6" w:rsidRPr="00022DD6" w:rsidRDefault="00022DD6" w:rsidP="007F096D">
      <w:pPr>
        <w:rPr>
          <w:rFonts w:ascii="Times New Roman" w:hAnsi="Times New Roman" w:cs="Times New Roman"/>
          <w:noProof/>
          <w:sz w:val="24"/>
          <w:szCs w:val="24"/>
        </w:rPr>
      </w:pPr>
      <w:r w:rsidRPr="00022DD6">
        <w:rPr>
          <w:rFonts w:ascii="Times New Roman" w:hAnsi="Times New Roman" w:cs="Times New Roman"/>
          <w:noProof/>
          <w:sz w:val="24"/>
          <w:szCs w:val="24"/>
        </w:rPr>
        <w:t xml:space="preserve">Galbraith, J. 1982. The Stages of Growth. </w:t>
      </w:r>
      <w:r w:rsidRPr="00022DD6">
        <w:rPr>
          <w:rFonts w:ascii="Times New Roman" w:hAnsi="Times New Roman" w:cs="Times New Roman"/>
          <w:i/>
          <w:noProof/>
          <w:sz w:val="24"/>
          <w:szCs w:val="24"/>
        </w:rPr>
        <w:t>Journal of Business Strategy</w:t>
      </w:r>
      <w:r w:rsidRPr="00022DD6">
        <w:rPr>
          <w:rFonts w:ascii="Times New Roman" w:hAnsi="Times New Roman" w:cs="Times New Roman"/>
          <w:noProof/>
          <w:sz w:val="24"/>
          <w:szCs w:val="24"/>
        </w:rPr>
        <w:t>, 3(1), 70-79.</w:t>
      </w:r>
    </w:p>
    <w:p w:rsidR="00022DD6" w:rsidRPr="00022DD6" w:rsidRDefault="00022DD6" w:rsidP="007F096D">
      <w:pPr>
        <w:rPr>
          <w:rFonts w:ascii="Times New Roman" w:hAnsi="Times New Roman" w:cs="Times New Roman"/>
          <w:noProof/>
          <w:sz w:val="24"/>
          <w:szCs w:val="24"/>
        </w:rPr>
      </w:pPr>
      <w:r w:rsidRPr="00022DD6">
        <w:rPr>
          <w:rFonts w:ascii="Times New Roman" w:hAnsi="Times New Roman" w:cs="Times New Roman"/>
          <w:noProof/>
          <w:sz w:val="24"/>
          <w:szCs w:val="24"/>
        </w:rPr>
        <w:t xml:space="preserve">Hanks, S. H. 1990. The Organizational Life Cycle: Integrating Content and Process. </w:t>
      </w:r>
      <w:r w:rsidRPr="00022DD6">
        <w:rPr>
          <w:rFonts w:ascii="Times New Roman" w:hAnsi="Times New Roman" w:cs="Times New Roman"/>
          <w:i/>
          <w:noProof/>
          <w:sz w:val="24"/>
          <w:szCs w:val="24"/>
        </w:rPr>
        <w:t>Journal of Small Business Strategy</w:t>
      </w:r>
      <w:r w:rsidRPr="00022DD6">
        <w:rPr>
          <w:rFonts w:ascii="Times New Roman" w:hAnsi="Times New Roman" w:cs="Times New Roman"/>
          <w:noProof/>
          <w:sz w:val="24"/>
          <w:szCs w:val="24"/>
        </w:rPr>
        <w:t>, 1(1), 1-12.</w:t>
      </w:r>
    </w:p>
    <w:p w:rsidR="00BB4085" w:rsidRPr="00022DD6" w:rsidRDefault="00E411B5" w:rsidP="007F096D">
      <w:pPr>
        <w:rPr>
          <w:rFonts w:ascii="Times New Roman" w:hAnsi="Times New Roman" w:cs="Times New Roman"/>
          <w:sz w:val="24"/>
          <w:szCs w:val="24"/>
        </w:rPr>
      </w:pPr>
      <w:proofErr w:type="spellStart"/>
      <w:r w:rsidRPr="00022DD6">
        <w:rPr>
          <w:rFonts w:ascii="Times New Roman" w:hAnsi="Times New Roman" w:cs="Times New Roman"/>
          <w:sz w:val="24"/>
          <w:szCs w:val="24"/>
        </w:rPr>
        <w:t>Holling</w:t>
      </w:r>
      <w:proofErr w:type="spellEnd"/>
      <w:r w:rsidRPr="00022DD6">
        <w:rPr>
          <w:rFonts w:ascii="Times New Roman" w:hAnsi="Times New Roman" w:cs="Times New Roman"/>
          <w:sz w:val="24"/>
          <w:szCs w:val="24"/>
        </w:rPr>
        <w:t>, C.S.</w:t>
      </w:r>
      <w:r w:rsidR="00BA421B" w:rsidRPr="00022DD6">
        <w:rPr>
          <w:rFonts w:ascii="Times New Roman" w:hAnsi="Times New Roman" w:cs="Times New Roman"/>
          <w:sz w:val="24"/>
          <w:szCs w:val="24"/>
        </w:rPr>
        <w:t xml:space="preserve"> 1973. Resilience and stability of ecological systems. </w:t>
      </w:r>
      <w:r w:rsidR="00BA421B" w:rsidRPr="005F3C61">
        <w:rPr>
          <w:rFonts w:ascii="Times New Roman" w:hAnsi="Times New Roman" w:cs="Times New Roman"/>
          <w:i/>
          <w:sz w:val="24"/>
          <w:szCs w:val="24"/>
        </w:rPr>
        <w:t>Annual Review of Ecology and Systematics</w:t>
      </w:r>
      <w:r w:rsidRPr="00022DD6">
        <w:rPr>
          <w:rFonts w:ascii="Times New Roman" w:hAnsi="Times New Roman" w:cs="Times New Roman"/>
          <w:sz w:val="24"/>
          <w:szCs w:val="24"/>
        </w:rPr>
        <w:t>, 4</w:t>
      </w:r>
      <w:r w:rsidR="00BA421B" w:rsidRPr="00022DD6">
        <w:rPr>
          <w:rFonts w:ascii="Times New Roman" w:hAnsi="Times New Roman" w:cs="Times New Roman"/>
          <w:sz w:val="24"/>
          <w:szCs w:val="24"/>
        </w:rPr>
        <w:t>(1), 1–23.</w:t>
      </w:r>
    </w:p>
    <w:p w:rsidR="00BB4085" w:rsidRPr="00022DD6" w:rsidRDefault="00E411B5" w:rsidP="007F096D">
      <w:pPr>
        <w:rPr>
          <w:rFonts w:ascii="Times New Roman" w:hAnsi="Times New Roman" w:cs="Times New Roman"/>
          <w:sz w:val="24"/>
          <w:szCs w:val="24"/>
        </w:rPr>
      </w:pPr>
      <w:proofErr w:type="spellStart"/>
      <w:r w:rsidRPr="00022DD6">
        <w:rPr>
          <w:rFonts w:ascii="Times New Roman" w:hAnsi="Times New Roman" w:cs="Times New Roman"/>
          <w:sz w:val="24"/>
          <w:szCs w:val="24"/>
        </w:rPr>
        <w:t>Holling</w:t>
      </w:r>
      <w:proofErr w:type="spellEnd"/>
      <w:r w:rsidRPr="00022DD6">
        <w:rPr>
          <w:rFonts w:ascii="Times New Roman" w:hAnsi="Times New Roman" w:cs="Times New Roman"/>
          <w:sz w:val="24"/>
          <w:szCs w:val="24"/>
        </w:rPr>
        <w:t>, C.S.</w:t>
      </w:r>
      <w:r w:rsidR="00BA421B" w:rsidRPr="00022DD6">
        <w:rPr>
          <w:rFonts w:ascii="Times New Roman" w:hAnsi="Times New Roman" w:cs="Times New Roman"/>
          <w:sz w:val="24"/>
          <w:szCs w:val="24"/>
        </w:rPr>
        <w:t xml:space="preserve"> 2001. Understanding the complexity of economic, ecological, and social systems</w:t>
      </w:r>
      <w:r w:rsidR="00BB4085" w:rsidRPr="00022DD6">
        <w:rPr>
          <w:rFonts w:ascii="Times New Roman" w:hAnsi="Times New Roman" w:cs="Times New Roman"/>
          <w:sz w:val="24"/>
          <w:szCs w:val="24"/>
        </w:rPr>
        <w:t xml:space="preserve">. </w:t>
      </w:r>
      <w:r w:rsidR="00BA421B" w:rsidRPr="005F3C61">
        <w:rPr>
          <w:rFonts w:ascii="Times New Roman" w:hAnsi="Times New Roman" w:cs="Times New Roman"/>
          <w:i/>
          <w:sz w:val="24"/>
          <w:szCs w:val="24"/>
        </w:rPr>
        <w:t>Ecosystems</w:t>
      </w:r>
      <w:r w:rsidRPr="00022DD6">
        <w:rPr>
          <w:rFonts w:ascii="Times New Roman" w:hAnsi="Times New Roman" w:cs="Times New Roman"/>
          <w:sz w:val="24"/>
          <w:szCs w:val="24"/>
        </w:rPr>
        <w:t>, 4</w:t>
      </w:r>
      <w:r w:rsidR="00BA421B" w:rsidRPr="00022DD6">
        <w:rPr>
          <w:rFonts w:ascii="Times New Roman" w:hAnsi="Times New Roman" w:cs="Times New Roman"/>
          <w:sz w:val="24"/>
          <w:szCs w:val="24"/>
        </w:rPr>
        <w:t>(5), 390–405.</w:t>
      </w:r>
      <w:bookmarkStart w:id="1" w:name="_ENREF_36"/>
    </w:p>
    <w:p w:rsidR="00022DD6" w:rsidRPr="00022DD6" w:rsidRDefault="00022DD6" w:rsidP="007F096D">
      <w:pPr>
        <w:rPr>
          <w:rFonts w:ascii="Times New Roman" w:hAnsi="Times New Roman" w:cs="Times New Roman"/>
          <w:sz w:val="24"/>
          <w:szCs w:val="24"/>
        </w:rPr>
      </w:pPr>
      <w:r w:rsidRPr="00022DD6">
        <w:rPr>
          <w:rFonts w:ascii="Times New Roman" w:hAnsi="Times New Roman" w:cs="Times New Roman"/>
          <w:noProof/>
          <w:sz w:val="24"/>
          <w:szCs w:val="24"/>
        </w:rPr>
        <w:t xml:space="preserve">Quinn, R. E., &amp; Cameron, K. 1983. Organizational Life Cycles and Shifting Criteria of Effectiveness: Some Preliminary Evidence. </w:t>
      </w:r>
      <w:r w:rsidRPr="005F3C61">
        <w:rPr>
          <w:rFonts w:ascii="Times New Roman" w:hAnsi="Times New Roman" w:cs="Times New Roman"/>
          <w:i/>
          <w:noProof/>
          <w:sz w:val="24"/>
          <w:szCs w:val="24"/>
        </w:rPr>
        <w:t>Management Science</w:t>
      </w:r>
      <w:r w:rsidRPr="005F3C61">
        <w:rPr>
          <w:rFonts w:ascii="Times New Roman" w:hAnsi="Times New Roman" w:cs="Times New Roman"/>
          <w:noProof/>
          <w:sz w:val="24"/>
          <w:szCs w:val="24"/>
        </w:rPr>
        <w:t>,</w:t>
      </w:r>
      <w:r w:rsidRPr="00022DD6">
        <w:rPr>
          <w:rFonts w:ascii="Times New Roman" w:hAnsi="Times New Roman" w:cs="Times New Roman"/>
          <w:noProof/>
          <w:sz w:val="24"/>
          <w:szCs w:val="24"/>
        </w:rPr>
        <w:t xml:space="preserve"> 29(1), 33-51.</w:t>
      </w:r>
    </w:p>
    <w:p w:rsidR="00BB4085" w:rsidRPr="00022DD6" w:rsidRDefault="002F1A6D" w:rsidP="007F096D">
      <w:pPr>
        <w:rPr>
          <w:rFonts w:ascii="Times New Roman" w:hAnsi="Times New Roman" w:cs="Times New Roman"/>
          <w:sz w:val="24"/>
          <w:szCs w:val="24"/>
        </w:rPr>
      </w:pPr>
      <w:proofErr w:type="spellStart"/>
      <w:r w:rsidRPr="00022DD6">
        <w:rPr>
          <w:rFonts w:ascii="Times New Roman" w:hAnsi="Times New Roman" w:cs="Times New Roman"/>
          <w:sz w:val="24"/>
          <w:szCs w:val="24"/>
        </w:rPr>
        <w:t>Sarasvathy</w:t>
      </w:r>
      <w:proofErr w:type="spellEnd"/>
      <w:r w:rsidRPr="00022DD6">
        <w:rPr>
          <w:rFonts w:ascii="Times New Roman" w:hAnsi="Times New Roman" w:cs="Times New Roman"/>
          <w:sz w:val="24"/>
          <w:szCs w:val="24"/>
        </w:rPr>
        <w:t xml:space="preserve">, S.D. 2001. Causation and effectuation: Toward a theoretical shift from economic inevitability to entrepreneurial contingency. </w:t>
      </w:r>
      <w:r w:rsidRPr="005F3C61">
        <w:rPr>
          <w:rFonts w:ascii="Times New Roman" w:hAnsi="Times New Roman" w:cs="Times New Roman"/>
          <w:i/>
          <w:sz w:val="24"/>
          <w:szCs w:val="24"/>
        </w:rPr>
        <w:t>Academy of Management Review</w:t>
      </w:r>
      <w:r w:rsidRPr="00022DD6">
        <w:rPr>
          <w:rFonts w:ascii="Times New Roman" w:hAnsi="Times New Roman" w:cs="Times New Roman"/>
          <w:sz w:val="24"/>
          <w:szCs w:val="24"/>
        </w:rPr>
        <w:t>,</w:t>
      </w:r>
      <w:r w:rsidR="00A36F49" w:rsidRPr="00022DD6">
        <w:rPr>
          <w:rFonts w:ascii="Times New Roman" w:hAnsi="Times New Roman" w:cs="Times New Roman"/>
          <w:sz w:val="24"/>
          <w:szCs w:val="24"/>
        </w:rPr>
        <w:t xml:space="preserve"> 26(2),</w:t>
      </w:r>
      <w:r w:rsidRPr="00022DD6">
        <w:rPr>
          <w:rFonts w:ascii="Times New Roman" w:hAnsi="Times New Roman" w:cs="Times New Roman"/>
          <w:sz w:val="24"/>
          <w:szCs w:val="24"/>
        </w:rPr>
        <w:t xml:space="preserve"> 243-263.</w:t>
      </w:r>
      <w:bookmarkEnd w:id="1"/>
    </w:p>
    <w:p w:rsidR="002161FC" w:rsidRPr="00022DD6" w:rsidRDefault="009E29FE" w:rsidP="007F096D">
      <w:pPr>
        <w:rPr>
          <w:rFonts w:ascii="Times New Roman" w:hAnsi="Times New Roman" w:cs="Times New Roman"/>
          <w:sz w:val="24"/>
          <w:szCs w:val="24"/>
        </w:rPr>
      </w:pPr>
      <w:proofErr w:type="spellStart"/>
      <w:r w:rsidRPr="00022DD6">
        <w:rPr>
          <w:rFonts w:ascii="Times New Roman" w:hAnsi="Times New Roman" w:cs="Times New Roman"/>
          <w:sz w:val="24"/>
          <w:szCs w:val="24"/>
        </w:rPr>
        <w:t>Sarasvathy</w:t>
      </w:r>
      <w:proofErr w:type="spellEnd"/>
      <w:r w:rsidRPr="00022DD6">
        <w:rPr>
          <w:rFonts w:ascii="Times New Roman" w:hAnsi="Times New Roman" w:cs="Times New Roman"/>
          <w:sz w:val="24"/>
          <w:szCs w:val="24"/>
        </w:rPr>
        <w:t xml:space="preserve">, S.D. 2006. New Venture Performance. </w:t>
      </w:r>
      <w:r w:rsidRPr="005F3C61">
        <w:rPr>
          <w:rFonts w:ascii="Times New Roman" w:hAnsi="Times New Roman" w:cs="Times New Roman"/>
          <w:i/>
          <w:sz w:val="24"/>
          <w:szCs w:val="24"/>
        </w:rPr>
        <w:t>Darden Business Pu</w:t>
      </w:r>
      <w:r w:rsidR="00D3678B" w:rsidRPr="005F3C61">
        <w:rPr>
          <w:rFonts w:ascii="Times New Roman" w:hAnsi="Times New Roman" w:cs="Times New Roman"/>
          <w:i/>
          <w:sz w:val="24"/>
          <w:szCs w:val="24"/>
        </w:rPr>
        <w:t xml:space="preserve">blishing, University of Virginia. </w:t>
      </w:r>
      <w:r w:rsidR="00D3678B" w:rsidRPr="00022DD6">
        <w:rPr>
          <w:rFonts w:ascii="Times New Roman" w:hAnsi="Times New Roman" w:cs="Times New Roman"/>
          <w:sz w:val="24"/>
          <w:szCs w:val="24"/>
        </w:rPr>
        <w:t>Technical</w:t>
      </w:r>
      <w:r w:rsidRPr="00022DD6">
        <w:rPr>
          <w:rFonts w:ascii="Times New Roman" w:hAnsi="Times New Roman" w:cs="Times New Roman"/>
          <w:sz w:val="24"/>
          <w:szCs w:val="24"/>
        </w:rPr>
        <w:t xml:space="preserve"> Note</w:t>
      </w:r>
      <w:r w:rsidR="00D3678B" w:rsidRPr="00022DD6">
        <w:rPr>
          <w:rFonts w:ascii="Times New Roman" w:hAnsi="Times New Roman" w:cs="Times New Roman"/>
          <w:sz w:val="24"/>
          <w:szCs w:val="24"/>
        </w:rPr>
        <w:t xml:space="preserve"> ENT-0074.</w:t>
      </w:r>
    </w:p>
    <w:p w:rsidR="005F3C61" w:rsidRPr="005F3C61" w:rsidRDefault="005F3C61" w:rsidP="007F096D">
      <w:pPr>
        <w:rPr>
          <w:rFonts w:ascii="Times New Roman" w:hAnsi="Times New Roman" w:cs="Times New Roman"/>
          <w:sz w:val="24"/>
          <w:szCs w:val="24"/>
        </w:rPr>
      </w:pPr>
      <w:r>
        <w:rPr>
          <w:rFonts w:ascii="Times New Roman" w:hAnsi="Times New Roman" w:cs="Times New Roman"/>
          <w:sz w:val="24"/>
          <w:szCs w:val="24"/>
        </w:rPr>
        <w:t xml:space="preserve">Schein, E.H. 1983. The Role of the Founder in Creating Organizational Culture. </w:t>
      </w:r>
      <w:r>
        <w:rPr>
          <w:rFonts w:ascii="Times New Roman" w:hAnsi="Times New Roman" w:cs="Times New Roman"/>
          <w:i/>
          <w:sz w:val="24"/>
          <w:szCs w:val="24"/>
        </w:rPr>
        <w:t>Organizational Dynamics,</w:t>
      </w:r>
      <w:r>
        <w:rPr>
          <w:rFonts w:ascii="Times New Roman" w:hAnsi="Times New Roman" w:cs="Times New Roman"/>
          <w:sz w:val="24"/>
          <w:szCs w:val="24"/>
        </w:rPr>
        <w:t xml:space="preserve"> Summer, 13-28.</w:t>
      </w:r>
    </w:p>
    <w:p w:rsidR="00E411B5" w:rsidRPr="00022DD6" w:rsidRDefault="00E411B5" w:rsidP="007F096D">
      <w:pPr>
        <w:rPr>
          <w:rFonts w:ascii="Times New Roman" w:hAnsi="Times New Roman" w:cs="Times New Roman"/>
          <w:sz w:val="24"/>
          <w:szCs w:val="24"/>
        </w:rPr>
      </w:pPr>
      <w:r w:rsidRPr="00022DD6">
        <w:rPr>
          <w:rFonts w:ascii="Times New Roman" w:hAnsi="Times New Roman" w:cs="Times New Roman"/>
          <w:sz w:val="24"/>
          <w:szCs w:val="24"/>
        </w:rPr>
        <w:t xml:space="preserve">Schein, E.H. 1996. Culture: The Missing Concept in Organizational Studies. </w:t>
      </w:r>
      <w:r w:rsidRPr="005F3C61">
        <w:rPr>
          <w:rFonts w:ascii="Times New Roman" w:hAnsi="Times New Roman" w:cs="Times New Roman"/>
          <w:i/>
          <w:sz w:val="24"/>
          <w:szCs w:val="24"/>
        </w:rPr>
        <w:t>Administrative Science Quarterly</w:t>
      </w:r>
      <w:r w:rsidRPr="00022DD6">
        <w:rPr>
          <w:rFonts w:ascii="Times New Roman" w:hAnsi="Times New Roman" w:cs="Times New Roman"/>
          <w:sz w:val="24"/>
          <w:szCs w:val="24"/>
        </w:rPr>
        <w:t>, 41(2), 229-240.</w:t>
      </w:r>
    </w:p>
    <w:p w:rsidR="00BA421B" w:rsidRPr="00022DD6" w:rsidRDefault="009B24F6" w:rsidP="007F096D">
      <w:pPr>
        <w:rPr>
          <w:rFonts w:ascii="Times New Roman" w:hAnsi="Times New Roman" w:cs="Times New Roman"/>
          <w:sz w:val="24"/>
          <w:szCs w:val="24"/>
        </w:rPr>
      </w:pPr>
      <w:r w:rsidRPr="00022DD6">
        <w:rPr>
          <w:rFonts w:ascii="Times New Roman" w:hAnsi="Times New Roman" w:cs="Times New Roman"/>
          <w:sz w:val="24"/>
          <w:szCs w:val="24"/>
        </w:rPr>
        <w:t xml:space="preserve">Sutcliffe, K.M. &amp; </w:t>
      </w:r>
      <w:proofErr w:type="spellStart"/>
      <w:r w:rsidRPr="00022DD6">
        <w:rPr>
          <w:rFonts w:ascii="Times New Roman" w:hAnsi="Times New Roman" w:cs="Times New Roman"/>
          <w:sz w:val="24"/>
          <w:szCs w:val="24"/>
        </w:rPr>
        <w:t>Vogus</w:t>
      </w:r>
      <w:proofErr w:type="spellEnd"/>
      <w:r w:rsidRPr="00022DD6">
        <w:rPr>
          <w:rFonts w:ascii="Times New Roman" w:hAnsi="Times New Roman" w:cs="Times New Roman"/>
          <w:sz w:val="24"/>
          <w:szCs w:val="24"/>
        </w:rPr>
        <w:t xml:space="preserve"> T.</w:t>
      </w:r>
      <w:r w:rsidR="002161FC" w:rsidRPr="00022DD6">
        <w:rPr>
          <w:rFonts w:ascii="Times New Roman" w:hAnsi="Times New Roman" w:cs="Times New Roman"/>
          <w:sz w:val="24"/>
          <w:szCs w:val="24"/>
        </w:rPr>
        <w:t>J. 2003. O</w:t>
      </w:r>
      <w:r w:rsidR="00E411B5" w:rsidRPr="00022DD6">
        <w:rPr>
          <w:rFonts w:ascii="Times New Roman" w:hAnsi="Times New Roman" w:cs="Times New Roman"/>
          <w:sz w:val="24"/>
          <w:szCs w:val="24"/>
        </w:rPr>
        <w:t xml:space="preserve">rganizing for resilience. In K.S. </w:t>
      </w:r>
      <w:proofErr w:type="gramStart"/>
      <w:r w:rsidR="00E411B5" w:rsidRPr="00022DD6">
        <w:rPr>
          <w:rFonts w:ascii="Times New Roman" w:hAnsi="Times New Roman" w:cs="Times New Roman"/>
          <w:sz w:val="24"/>
          <w:szCs w:val="24"/>
        </w:rPr>
        <w:t>Cameron ,</w:t>
      </w:r>
      <w:proofErr w:type="gramEnd"/>
      <w:r w:rsidR="00E411B5" w:rsidRPr="00022DD6">
        <w:rPr>
          <w:rFonts w:ascii="Times New Roman" w:hAnsi="Times New Roman" w:cs="Times New Roman"/>
          <w:sz w:val="24"/>
          <w:szCs w:val="24"/>
        </w:rPr>
        <w:t xml:space="preserve"> J.E. Dutton &amp; R.</w:t>
      </w:r>
      <w:r w:rsidR="002161FC" w:rsidRPr="00022DD6">
        <w:rPr>
          <w:rFonts w:ascii="Times New Roman" w:hAnsi="Times New Roman" w:cs="Times New Roman"/>
          <w:sz w:val="24"/>
          <w:szCs w:val="24"/>
        </w:rPr>
        <w:t xml:space="preserve">E. Quinn (Eds.), </w:t>
      </w:r>
      <w:r w:rsidR="002161FC" w:rsidRPr="005F3C61">
        <w:rPr>
          <w:rFonts w:ascii="Times New Roman" w:hAnsi="Times New Roman" w:cs="Times New Roman"/>
          <w:i/>
          <w:sz w:val="24"/>
          <w:szCs w:val="24"/>
        </w:rPr>
        <w:t>Positive organizational scholarship.</w:t>
      </w:r>
      <w:r w:rsidR="002161FC" w:rsidRPr="00022DD6">
        <w:rPr>
          <w:rFonts w:ascii="Times New Roman" w:hAnsi="Times New Roman" w:cs="Times New Roman"/>
          <w:sz w:val="24"/>
          <w:szCs w:val="24"/>
        </w:rPr>
        <w:t xml:space="preserve"> San Francisco: </w:t>
      </w:r>
      <w:proofErr w:type="spellStart"/>
      <w:r w:rsidR="002161FC" w:rsidRPr="00022DD6">
        <w:rPr>
          <w:rFonts w:ascii="Times New Roman" w:hAnsi="Times New Roman" w:cs="Times New Roman"/>
          <w:sz w:val="24"/>
          <w:szCs w:val="24"/>
        </w:rPr>
        <w:t>Berrett</w:t>
      </w:r>
      <w:proofErr w:type="spellEnd"/>
      <w:r w:rsidR="002161FC" w:rsidRPr="00022DD6">
        <w:rPr>
          <w:rFonts w:ascii="Times New Roman" w:hAnsi="Times New Roman" w:cs="Times New Roman"/>
          <w:sz w:val="24"/>
          <w:szCs w:val="24"/>
        </w:rPr>
        <w:t>-Koehler, pp. 94-110.</w:t>
      </w:r>
    </w:p>
    <w:p w:rsidR="00C54A57" w:rsidRPr="00022DD6" w:rsidRDefault="00BA421B" w:rsidP="007F096D">
      <w:pPr>
        <w:rPr>
          <w:rFonts w:ascii="Times New Roman" w:hAnsi="Times New Roman" w:cs="Times New Roman"/>
          <w:sz w:val="24"/>
          <w:szCs w:val="24"/>
        </w:rPr>
      </w:pPr>
      <w:r w:rsidRPr="00022DD6">
        <w:rPr>
          <w:rFonts w:ascii="Times New Roman" w:hAnsi="Times New Roman" w:cs="Times New Roman"/>
          <w:sz w:val="24"/>
          <w:szCs w:val="24"/>
        </w:rPr>
        <w:t xml:space="preserve">Walker, B., </w:t>
      </w:r>
      <w:proofErr w:type="spellStart"/>
      <w:r w:rsidRPr="00022DD6">
        <w:rPr>
          <w:rFonts w:ascii="Times New Roman" w:hAnsi="Times New Roman" w:cs="Times New Roman"/>
          <w:sz w:val="24"/>
          <w:szCs w:val="24"/>
        </w:rPr>
        <w:t>Holling</w:t>
      </w:r>
      <w:proofErr w:type="spellEnd"/>
      <w:r w:rsidRPr="00022DD6">
        <w:rPr>
          <w:rFonts w:ascii="Times New Roman" w:hAnsi="Times New Roman" w:cs="Times New Roman"/>
          <w:sz w:val="24"/>
          <w:szCs w:val="24"/>
        </w:rPr>
        <w:t xml:space="preserve">, C.S., Carpenter, S.R., </w:t>
      </w:r>
      <w:proofErr w:type="spellStart"/>
      <w:r w:rsidRPr="00022DD6">
        <w:rPr>
          <w:rFonts w:ascii="Times New Roman" w:hAnsi="Times New Roman" w:cs="Times New Roman"/>
          <w:sz w:val="24"/>
          <w:szCs w:val="24"/>
        </w:rPr>
        <w:t>Kinzig</w:t>
      </w:r>
      <w:proofErr w:type="spellEnd"/>
      <w:r w:rsidRPr="00022DD6">
        <w:rPr>
          <w:rFonts w:ascii="Times New Roman" w:hAnsi="Times New Roman" w:cs="Times New Roman"/>
          <w:sz w:val="24"/>
          <w:szCs w:val="24"/>
        </w:rPr>
        <w:t xml:space="preserve">, A. 2004. Resilience, adaptability and transformability in social–ecological systems. </w:t>
      </w:r>
      <w:proofErr w:type="gramStart"/>
      <w:r w:rsidRPr="005F3C61">
        <w:rPr>
          <w:rFonts w:ascii="Times New Roman" w:hAnsi="Times New Roman" w:cs="Times New Roman"/>
          <w:i/>
          <w:sz w:val="24"/>
          <w:szCs w:val="24"/>
        </w:rPr>
        <w:t>Ecology and society</w:t>
      </w:r>
      <w:r w:rsidRPr="00022DD6">
        <w:rPr>
          <w:rFonts w:ascii="Times New Roman" w:hAnsi="Times New Roman" w:cs="Times New Roman"/>
          <w:sz w:val="24"/>
          <w:szCs w:val="24"/>
        </w:rPr>
        <w:t>, 9(2), 5.</w:t>
      </w:r>
      <w:proofErr w:type="gramEnd"/>
    </w:p>
    <w:p w:rsidR="00BA421B" w:rsidRPr="00022DD6" w:rsidRDefault="00C54A57" w:rsidP="007F096D">
      <w:pPr>
        <w:rPr>
          <w:rFonts w:ascii="Times New Roman" w:hAnsi="Times New Roman" w:cs="Times New Roman"/>
          <w:sz w:val="24"/>
          <w:szCs w:val="24"/>
        </w:rPr>
      </w:pPr>
      <w:proofErr w:type="spellStart"/>
      <w:r w:rsidRPr="00022DD6">
        <w:rPr>
          <w:rFonts w:ascii="Times New Roman" w:hAnsi="Times New Roman" w:cs="Times New Roman"/>
          <w:sz w:val="24"/>
          <w:szCs w:val="24"/>
        </w:rPr>
        <w:t>Weick</w:t>
      </w:r>
      <w:proofErr w:type="spellEnd"/>
      <w:r w:rsidRPr="00022DD6">
        <w:rPr>
          <w:rFonts w:ascii="Times New Roman" w:hAnsi="Times New Roman" w:cs="Times New Roman"/>
          <w:sz w:val="24"/>
          <w:szCs w:val="24"/>
        </w:rPr>
        <w:t xml:space="preserve">, K.E. 1977. Organizational Design: Organizations as Self-Designing Systems. </w:t>
      </w:r>
      <w:r w:rsidRPr="005F3C61">
        <w:rPr>
          <w:rFonts w:ascii="Times New Roman" w:hAnsi="Times New Roman" w:cs="Times New Roman"/>
          <w:i/>
          <w:sz w:val="24"/>
          <w:szCs w:val="24"/>
        </w:rPr>
        <w:t>Organizational Dynamics</w:t>
      </w:r>
      <w:r w:rsidRPr="00022DD6">
        <w:rPr>
          <w:rFonts w:ascii="Times New Roman" w:hAnsi="Times New Roman" w:cs="Times New Roman"/>
          <w:sz w:val="24"/>
          <w:szCs w:val="24"/>
        </w:rPr>
        <w:t xml:space="preserve">, </w:t>
      </w:r>
      <w:proofErr w:type="gramStart"/>
      <w:r w:rsidR="00E411B5" w:rsidRPr="00022DD6">
        <w:rPr>
          <w:rFonts w:ascii="Times New Roman" w:hAnsi="Times New Roman" w:cs="Times New Roman"/>
          <w:sz w:val="24"/>
          <w:szCs w:val="24"/>
        </w:rPr>
        <w:t>Autumn</w:t>
      </w:r>
      <w:proofErr w:type="gramEnd"/>
      <w:r w:rsidR="00E411B5" w:rsidRPr="00022DD6">
        <w:rPr>
          <w:rFonts w:ascii="Times New Roman" w:hAnsi="Times New Roman" w:cs="Times New Roman"/>
          <w:sz w:val="24"/>
          <w:szCs w:val="24"/>
        </w:rPr>
        <w:t xml:space="preserve">, </w:t>
      </w:r>
      <w:r w:rsidRPr="00022DD6">
        <w:rPr>
          <w:rFonts w:ascii="Times New Roman" w:hAnsi="Times New Roman" w:cs="Times New Roman"/>
          <w:sz w:val="24"/>
          <w:szCs w:val="24"/>
        </w:rPr>
        <w:t>31-46.</w:t>
      </w:r>
    </w:p>
    <w:p w:rsidR="00A36F49" w:rsidRPr="00022DD6" w:rsidRDefault="00A36F49" w:rsidP="007F096D">
      <w:pPr>
        <w:rPr>
          <w:rFonts w:ascii="Times New Roman" w:hAnsi="Times New Roman" w:cs="Times New Roman"/>
          <w:sz w:val="24"/>
          <w:szCs w:val="24"/>
        </w:rPr>
      </w:pPr>
      <w:proofErr w:type="spellStart"/>
      <w:r w:rsidRPr="00022DD6">
        <w:rPr>
          <w:rFonts w:ascii="Times New Roman" w:hAnsi="Times New Roman" w:cs="Times New Roman"/>
          <w:sz w:val="24"/>
          <w:szCs w:val="24"/>
        </w:rPr>
        <w:t>Weick</w:t>
      </w:r>
      <w:proofErr w:type="spellEnd"/>
      <w:r w:rsidRPr="00022DD6">
        <w:rPr>
          <w:rFonts w:ascii="Times New Roman" w:hAnsi="Times New Roman" w:cs="Times New Roman"/>
          <w:sz w:val="24"/>
          <w:szCs w:val="24"/>
        </w:rPr>
        <w:t xml:space="preserve">, K.E. 1988. </w:t>
      </w:r>
      <w:proofErr w:type="gramStart"/>
      <w:r w:rsidRPr="00022DD6">
        <w:rPr>
          <w:rFonts w:ascii="Times New Roman" w:hAnsi="Times New Roman" w:cs="Times New Roman"/>
          <w:sz w:val="24"/>
          <w:szCs w:val="24"/>
        </w:rPr>
        <w:t xml:space="preserve">Enacted </w:t>
      </w:r>
      <w:proofErr w:type="spellStart"/>
      <w:r w:rsidRPr="00022DD6">
        <w:rPr>
          <w:rFonts w:ascii="Times New Roman" w:hAnsi="Times New Roman" w:cs="Times New Roman"/>
          <w:sz w:val="24"/>
          <w:szCs w:val="24"/>
        </w:rPr>
        <w:t>Sensemaking</w:t>
      </w:r>
      <w:proofErr w:type="spellEnd"/>
      <w:r w:rsidRPr="00022DD6">
        <w:rPr>
          <w:rFonts w:ascii="Times New Roman" w:hAnsi="Times New Roman" w:cs="Times New Roman"/>
          <w:sz w:val="24"/>
          <w:szCs w:val="24"/>
        </w:rPr>
        <w:t xml:space="preserve"> in Crisis Situations.</w:t>
      </w:r>
      <w:proofErr w:type="gramEnd"/>
      <w:r w:rsidRPr="00022DD6">
        <w:rPr>
          <w:rFonts w:ascii="Times New Roman" w:hAnsi="Times New Roman" w:cs="Times New Roman"/>
          <w:sz w:val="24"/>
          <w:szCs w:val="24"/>
        </w:rPr>
        <w:t xml:space="preserve"> </w:t>
      </w:r>
      <w:r w:rsidRPr="005F3C61">
        <w:rPr>
          <w:rFonts w:ascii="Times New Roman" w:hAnsi="Times New Roman" w:cs="Times New Roman"/>
          <w:i/>
          <w:sz w:val="24"/>
          <w:szCs w:val="24"/>
        </w:rPr>
        <w:t>Journal of Management Studies</w:t>
      </w:r>
      <w:r w:rsidRPr="00022DD6">
        <w:rPr>
          <w:rFonts w:ascii="Times New Roman" w:hAnsi="Times New Roman" w:cs="Times New Roman"/>
          <w:sz w:val="24"/>
          <w:szCs w:val="24"/>
        </w:rPr>
        <w:t xml:space="preserve">, 25(4), </w:t>
      </w:r>
      <w:r w:rsidR="007F096D" w:rsidRPr="00022DD6">
        <w:rPr>
          <w:rFonts w:ascii="Times New Roman" w:hAnsi="Times New Roman" w:cs="Times New Roman"/>
          <w:sz w:val="24"/>
          <w:szCs w:val="24"/>
        </w:rPr>
        <w:t>302-317.</w:t>
      </w:r>
    </w:p>
    <w:p w:rsidR="003E6C30" w:rsidRDefault="00A36F49" w:rsidP="00ED1AD4">
      <w:pPr>
        <w:rPr>
          <w:rFonts w:ascii="Times New Roman" w:hAnsi="Times New Roman" w:cs="Times New Roman"/>
          <w:sz w:val="24"/>
          <w:szCs w:val="24"/>
        </w:rPr>
      </w:pPr>
      <w:proofErr w:type="spellStart"/>
      <w:r w:rsidRPr="00022DD6">
        <w:rPr>
          <w:rFonts w:ascii="Times New Roman" w:hAnsi="Times New Roman" w:cs="Times New Roman"/>
          <w:sz w:val="24"/>
          <w:szCs w:val="24"/>
        </w:rPr>
        <w:t>Weick</w:t>
      </w:r>
      <w:proofErr w:type="spellEnd"/>
      <w:r w:rsidRPr="00022DD6">
        <w:rPr>
          <w:rFonts w:ascii="Times New Roman" w:hAnsi="Times New Roman" w:cs="Times New Roman"/>
          <w:sz w:val="24"/>
          <w:szCs w:val="24"/>
        </w:rPr>
        <w:t>, K.E., Sut</w:t>
      </w:r>
      <w:r w:rsidR="00E411B5" w:rsidRPr="00022DD6">
        <w:rPr>
          <w:rFonts w:ascii="Times New Roman" w:hAnsi="Times New Roman" w:cs="Times New Roman"/>
          <w:sz w:val="24"/>
          <w:szCs w:val="24"/>
        </w:rPr>
        <w:t>cliffe, K.M., Obstfeld, D. 2005.</w:t>
      </w:r>
      <w:r w:rsidRPr="00022DD6">
        <w:rPr>
          <w:rFonts w:ascii="Times New Roman" w:hAnsi="Times New Roman" w:cs="Times New Roman"/>
          <w:sz w:val="24"/>
          <w:szCs w:val="24"/>
        </w:rPr>
        <w:t xml:space="preserve"> Organizing and the Process of </w:t>
      </w:r>
      <w:proofErr w:type="spellStart"/>
      <w:r w:rsidRPr="00022DD6">
        <w:rPr>
          <w:rFonts w:ascii="Times New Roman" w:hAnsi="Times New Roman" w:cs="Times New Roman"/>
          <w:sz w:val="24"/>
          <w:szCs w:val="24"/>
        </w:rPr>
        <w:t>Sensemaking</w:t>
      </w:r>
      <w:proofErr w:type="spellEnd"/>
      <w:r w:rsidRPr="00022DD6">
        <w:rPr>
          <w:rFonts w:ascii="Times New Roman" w:hAnsi="Times New Roman" w:cs="Times New Roman"/>
          <w:sz w:val="24"/>
          <w:szCs w:val="24"/>
        </w:rPr>
        <w:t xml:space="preserve">. </w:t>
      </w:r>
      <w:r w:rsidRPr="005F3C61">
        <w:rPr>
          <w:rFonts w:ascii="Times New Roman" w:hAnsi="Times New Roman" w:cs="Times New Roman"/>
          <w:i/>
          <w:sz w:val="24"/>
          <w:szCs w:val="24"/>
        </w:rPr>
        <w:t>Organization Science</w:t>
      </w:r>
      <w:r w:rsidRPr="00022DD6">
        <w:rPr>
          <w:rFonts w:ascii="Times New Roman" w:hAnsi="Times New Roman" w:cs="Times New Roman"/>
          <w:sz w:val="24"/>
          <w:szCs w:val="24"/>
        </w:rPr>
        <w:t>, 16(4), 409-421.</w:t>
      </w:r>
    </w:p>
    <w:p w:rsidR="003E6C30" w:rsidRPr="003E6C30" w:rsidRDefault="003E6C30" w:rsidP="00ED1AD4">
      <w:pPr>
        <w:rPr>
          <w:rFonts w:ascii="Times New Roman" w:hAnsi="Times New Roman" w:cs="Times New Roman"/>
          <w:sz w:val="24"/>
          <w:szCs w:val="24"/>
        </w:rPr>
      </w:pPr>
    </w:p>
    <w:sectPr w:rsidR="003E6C30" w:rsidRPr="003E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132C"/>
    <w:multiLevelType w:val="multilevel"/>
    <w:tmpl w:val="71F0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072985"/>
    <w:multiLevelType w:val="multilevel"/>
    <w:tmpl w:val="0BC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161FB"/>
    <w:multiLevelType w:val="multilevel"/>
    <w:tmpl w:val="6D6C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0C"/>
    <w:rsid w:val="00012F87"/>
    <w:rsid w:val="00012FD5"/>
    <w:rsid w:val="0002060E"/>
    <w:rsid w:val="00021F68"/>
    <w:rsid w:val="00022DD6"/>
    <w:rsid w:val="000337A8"/>
    <w:rsid w:val="00034C34"/>
    <w:rsid w:val="00053E31"/>
    <w:rsid w:val="000561C5"/>
    <w:rsid w:val="00056AE4"/>
    <w:rsid w:val="0007082A"/>
    <w:rsid w:val="000708AB"/>
    <w:rsid w:val="000777F5"/>
    <w:rsid w:val="000806E5"/>
    <w:rsid w:val="000835C5"/>
    <w:rsid w:val="000872BB"/>
    <w:rsid w:val="000900A7"/>
    <w:rsid w:val="00090E4B"/>
    <w:rsid w:val="000929A2"/>
    <w:rsid w:val="000A248A"/>
    <w:rsid w:val="000A3B3D"/>
    <w:rsid w:val="000B7091"/>
    <w:rsid w:val="000C0112"/>
    <w:rsid w:val="000C0285"/>
    <w:rsid w:val="000C098C"/>
    <w:rsid w:val="000C4F63"/>
    <w:rsid w:val="000C6766"/>
    <w:rsid w:val="000D07A2"/>
    <w:rsid w:val="000D1C98"/>
    <w:rsid w:val="000D21C9"/>
    <w:rsid w:val="000D5541"/>
    <w:rsid w:val="000D716C"/>
    <w:rsid w:val="000E1C42"/>
    <w:rsid w:val="000E1D2D"/>
    <w:rsid w:val="000E4996"/>
    <w:rsid w:val="000F01CA"/>
    <w:rsid w:val="000F1C49"/>
    <w:rsid w:val="000F42C7"/>
    <w:rsid w:val="00106B21"/>
    <w:rsid w:val="00106F69"/>
    <w:rsid w:val="0012118E"/>
    <w:rsid w:val="00122B2D"/>
    <w:rsid w:val="001237AF"/>
    <w:rsid w:val="001326D0"/>
    <w:rsid w:val="00142BF1"/>
    <w:rsid w:val="00143C1E"/>
    <w:rsid w:val="00150B03"/>
    <w:rsid w:val="00153263"/>
    <w:rsid w:val="0015360D"/>
    <w:rsid w:val="00156ED4"/>
    <w:rsid w:val="00157F3C"/>
    <w:rsid w:val="00160E9B"/>
    <w:rsid w:val="0016561A"/>
    <w:rsid w:val="00165FE2"/>
    <w:rsid w:val="0017796A"/>
    <w:rsid w:val="001829E6"/>
    <w:rsid w:val="001845C3"/>
    <w:rsid w:val="00196FA4"/>
    <w:rsid w:val="00197BDC"/>
    <w:rsid w:val="001A0337"/>
    <w:rsid w:val="001A0B0D"/>
    <w:rsid w:val="001A66E3"/>
    <w:rsid w:val="001A7C17"/>
    <w:rsid w:val="001B0BA5"/>
    <w:rsid w:val="001B0F2A"/>
    <w:rsid w:val="001B36E4"/>
    <w:rsid w:val="001B3B01"/>
    <w:rsid w:val="001B75A6"/>
    <w:rsid w:val="001C20A4"/>
    <w:rsid w:val="001C5112"/>
    <w:rsid w:val="001C6FE3"/>
    <w:rsid w:val="001D1AAA"/>
    <w:rsid w:val="001D7F81"/>
    <w:rsid w:val="001E06BF"/>
    <w:rsid w:val="001E1538"/>
    <w:rsid w:val="001E2FA8"/>
    <w:rsid w:val="001E541D"/>
    <w:rsid w:val="002023BA"/>
    <w:rsid w:val="00203321"/>
    <w:rsid w:val="0020467F"/>
    <w:rsid w:val="00205991"/>
    <w:rsid w:val="002078EA"/>
    <w:rsid w:val="002161FC"/>
    <w:rsid w:val="0022071B"/>
    <w:rsid w:val="00220D0B"/>
    <w:rsid w:val="00225BA5"/>
    <w:rsid w:val="002315C3"/>
    <w:rsid w:val="00231E7B"/>
    <w:rsid w:val="00235064"/>
    <w:rsid w:val="00237875"/>
    <w:rsid w:val="002407FD"/>
    <w:rsid w:val="00241384"/>
    <w:rsid w:val="002508FE"/>
    <w:rsid w:val="002516DF"/>
    <w:rsid w:val="0025204C"/>
    <w:rsid w:val="002524FE"/>
    <w:rsid w:val="002531F7"/>
    <w:rsid w:val="00261516"/>
    <w:rsid w:val="00273591"/>
    <w:rsid w:val="00275800"/>
    <w:rsid w:val="00276DF7"/>
    <w:rsid w:val="00281701"/>
    <w:rsid w:val="00285152"/>
    <w:rsid w:val="002853C1"/>
    <w:rsid w:val="002872DA"/>
    <w:rsid w:val="00291393"/>
    <w:rsid w:val="00292DA5"/>
    <w:rsid w:val="002930DC"/>
    <w:rsid w:val="0029614E"/>
    <w:rsid w:val="002A0637"/>
    <w:rsid w:val="002A1177"/>
    <w:rsid w:val="002A3027"/>
    <w:rsid w:val="002A5964"/>
    <w:rsid w:val="002A7CBD"/>
    <w:rsid w:val="002B0A0B"/>
    <w:rsid w:val="002B2C7F"/>
    <w:rsid w:val="002C1841"/>
    <w:rsid w:val="002C2642"/>
    <w:rsid w:val="002C51D1"/>
    <w:rsid w:val="002C5FFB"/>
    <w:rsid w:val="002D2095"/>
    <w:rsid w:val="002E5C9F"/>
    <w:rsid w:val="002F026B"/>
    <w:rsid w:val="002F1A6D"/>
    <w:rsid w:val="002F32EF"/>
    <w:rsid w:val="002F47CC"/>
    <w:rsid w:val="003005FD"/>
    <w:rsid w:val="003034D5"/>
    <w:rsid w:val="0030594D"/>
    <w:rsid w:val="00306EE5"/>
    <w:rsid w:val="003104BC"/>
    <w:rsid w:val="00314B6E"/>
    <w:rsid w:val="003162D9"/>
    <w:rsid w:val="00331DD5"/>
    <w:rsid w:val="00336F9B"/>
    <w:rsid w:val="003446F6"/>
    <w:rsid w:val="00346309"/>
    <w:rsid w:val="00350740"/>
    <w:rsid w:val="00354217"/>
    <w:rsid w:val="00362702"/>
    <w:rsid w:val="00365F48"/>
    <w:rsid w:val="0036742F"/>
    <w:rsid w:val="0037025B"/>
    <w:rsid w:val="00374931"/>
    <w:rsid w:val="00380BAF"/>
    <w:rsid w:val="00385A12"/>
    <w:rsid w:val="003874E3"/>
    <w:rsid w:val="003B197F"/>
    <w:rsid w:val="003C6C86"/>
    <w:rsid w:val="003D150D"/>
    <w:rsid w:val="003D2B97"/>
    <w:rsid w:val="003D7478"/>
    <w:rsid w:val="003E598E"/>
    <w:rsid w:val="003E6C30"/>
    <w:rsid w:val="003F30FC"/>
    <w:rsid w:val="003F3F49"/>
    <w:rsid w:val="003F6413"/>
    <w:rsid w:val="00400582"/>
    <w:rsid w:val="0040396B"/>
    <w:rsid w:val="004047C3"/>
    <w:rsid w:val="004120AE"/>
    <w:rsid w:val="00415D49"/>
    <w:rsid w:val="00417155"/>
    <w:rsid w:val="0042216D"/>
    <w:rsid w:val="00422BB7"/>
    <w:rsid w:val="0043159C"/>
    <w:rsid w:val="0043785F"/>
    <w:rsid w:val="00441A15"/>
    <w:rsid w:val="00445031"/>
    <w:rsid w:val="00445462"/>
    <w:rsid w:val="00445D65"/>
    <w:rsid w:val="00450DEF"/>
    <w:rsid w:val="0046074A"/>
    <w:rsid w:val="00460CA2"/>
    <w:rsid w:val="0046273D"/>
    <w:rsid w:val="00464AD7"/>
    <w:rsid w:val="00464DC2"/>
    <w:rsid w:val="00487F67"/>
    <w:rsid w:val="00492E5D"/>
    <w:rsid w:val="00494109"/>
    <w:rsid w:val="00496E95"/>
    <w:rsid w:val="004B61E1"/>
    <w:rsid w:val="004B6974"/>
    <w:rsid w:val="004B6E9D"/>
    <w:rsid w:val="004C241C"/>
    <w:rsid w:val="004C24B0"/>
    <w:rsid w:val="004C5F65"/>
    <w:rsid w:val="004D58F3"/>
    <w:rsid w:val="004E09DD"/>
    <w:rsid w:val="004E2D23"/>
    <w:rsid w:val="004E5E4D"/>
    <w:rsid w:val="004E6CED"/>
    <w:rsid w:val="004E7C47"/>
    <w:rsid w:val="004F5BD6"/>
    <w:rsid w:val="004F7426"/>
    <w:rsid w:val="004F774B"/>
    <w:rsid w:val="00503058"/>
    <w:rsid w:val="00506728"/>
    <w:rsid w:val="005070F4"/>
    <w:rsid w:val="005102B3"/>
    <w:rsid w:val="0051210C"/>
    <w:rsid w:val="00520CAA"/>
    <w:rsid w:val="00523C9C"/>
    <w:rsid w:val="00525D11"/>
    <w:rsid w:val="00535A28"/>
    <w:rsid w:val="00535D9B"/>
    <w:rsid w:val="00536BEC"/>
    <w:rsid w:val="00540B6D"/>
    <w:rsid w:val="00540E4B"/>
    <w:rsid w:val="005450E3"/>
    <w:rsid w:val="0054684D"/>
    <w:rsid w:val="005540C8"/>
    <w:rsid w:val="005642A0"/>
    <w:rsid w:val="00564F18"/>
    <w:rsid w:val="00571AD3"/>
    <w:rsid w:val="005727DF"/>
    <w:rsid w:val="005768D5"/>
    <w:rsid w:val="0058271A"/>
    <w:rsid w:val="00585FA0"/>
    <w:rsid w:val="00590002"/>
    <w:rsid w:val="005A6E5B"/>
    <w:rsid w:val="005A714F"/>
    <w:rsid w:val="005B6955"/>
    <w:rsid w:val="005C4C25"/>
    <w:rsid w:val="005C591B"/>
    <w:rsid w:val="005C59C2"/>
    <w:rsid w:val="005C6707"/>
    <w:rsid w:val="005D0D0A"/>
    <w:rsid w:val="005D1D4E"/>
    <w:rsid w:val="005D48BB"/>
    <w:rsid w:val="005D4EE5"/>
    <w:rsid w:val="005D7367"/>
    <w:rsid w:val="005E2E5D"/>
    <w:rsid w:val="005E30B0"/>
    <w:rsid w:val="005E576E"/>
    <w:rsid w:val="005F1C84"/>
    <w:rsid w:val="005F3C61"/>
    <w:rsid w:val="005F3D85"/>
    <w:rsid w:val="0060321A"/>
    <w:rsid w:val="00605B13"/>
    <w:rsid w:val="006103ED"/>
    <w:rsid w:val="006129F6"/>
    <w:rsid w:val="00613804"/>
    <w:rsid w:val="00617D17"/>
    <w:rsid w:val="00622595"/>
    <w:rsid w:val="00623196"/>
    <w:rsid w:val="00623D93"/>
    <w:rsid w:val="00624F21"/>
    <w:rsid w:val="00627E75"/>
    <w:rsid w:val="00630B89"/>
    <w:rsid w:val="0063444D"/>
    <w:rsid w:val="00635E71"/>
    <w:rsid w:val="00635F73"/>
    <w:rsid w:val="00640114"/>
    <w:rsid w:val="00646FA1"/>
    <w:rsid w:val="006559E2"/>
    <w:rsid w:val="00660C19"/>
    <w:rsid w:val="00676B03"/>
    <w:rsid w:val="006848E0"/>
    <w:rsid w:val="00687689"/>
    <w:rsid w:val="00691107"/>
    <w:rsid w:val="00697EE3"/>
    <w:rsid w:val="006A2E17"/>
    <w:rsid w:val="006B1925"/>
    <w:rsid w:val="006B7A49"/>
    <w:rsid w:val="006D1379"/>
    <w:rsid w:val="006D1889"/>
    <w:rsid w:val="006D6F38"/>
    <w:rsid w:val="006E651C"/>
    <w:rsid w:val="006F0AB7"/>
    <w:rsid w:val="00700A18"/>
    <w:rsid w:val="00703AEE"/>
    <w:rsid w:val="007068C1"/>
    <w:rsid w:val="007102A8"/>
    <w:rsid w:val="00713C90"/>
    <w:rsid w:val="00713FA2"/>
    <w:rsid w:val="00715ADB"/>
    <w:rsid w:val="00716CF3"/>
    <w:rsid w:val="00724ABA"/>
    <w:rsid w:val="0072776A"/>
    <w:rsid w:val="00727F13"/>
    <w:rsid w:val="00730DE7"/>
    <w:rsid w:val="00744B01"/>
    <w:rsid w:val="0075085F"/>
    <w:rsid w:val="007527F6"/>
    <w:rsid w:val="00754585"/>
    <w:rsid w:val="00755370"/>
    <w:rsid w:val="00760017"/>
    <w:rsid w:val="00760F31"/>
    <w:rsid w:val="00763488"/>
    <w:rsid w:val="00773A45"/>
    <w:rsid w:val="007807D0"/>
    <w:rsid w:val="0078568B"/>
    <w:rsid w:val="007856E9"/>
    <w:rsid w:val="007870CA"/>
    <w:rsid w:val="007933CB"/>
    <w:rsid w:val="0079363D"/>
    <w:rsid w:val="00793D36"/>
    <w:rsid w:val="00794AF4"/>
    <w:rsid w:val="007A0709"/>
    <w:rsid w:val="007A0F43"/>
    <w:rsid w:val="007A3476"/>
    <w:rsid w:val="007A3E30"/>
    <w:rsid w:val="007A6074"/>
    <w:rsid w:val="007A7ED2"/>
    <w:rsid w:val="007B72FB"/>
    <w:rsid w:val="007C1068"/>
    <w:rsid w:val="007C2E8B"/>
    <w:rsid w:val="007C71FE"/>
    <w:rsid w:val="007D1E32"/>
    <w:rsid w:val="007D21A2"/>
    <w:rsid w:val="007D51DF"/>
    <w:rsid w:val="007D695E"/>
    <w:rsid w:val="007E02E9"/>
    <w:rsid w:val="007F052F"/>
    <w:rsid w:val="007F096D"/>
    <w:rsid w:val="007F245A"/>
    <w:rsid w:val="008013EC"/>
    <w:rsid w:val="0080372D"/>
    <w:rsid w:val="00814FD2"/>
    <w:rsid w:val="00815613"/>
    <w:rsid w:val="0081657D"/>
    <w:rsid w:val="00817754"/>
    <w:rsid w:val="00821199"/>
    <w:rsid w:val="00825C34"/>
    <w:rsid w:val="00831434"/>
    <w:rsid w:val="00832DC8"/>
    <w:rsid w:val="00834224"/>
    <w:rsid w:val="00835A4A"/>
    <w:rsid w:val="00842A7A"/>
    <w:rsid w:val="0085320E"/>
    <w:rsid w:val="008549C4"/>
    <w:rsid w:val="00854EE1"/>
    <w:rsid w:val="0086296B"/>
    <w:rsid w:val="00862B3B"/>
    <w:rsid w:val="0087302E"/>
    <w:rsid w:val="00875C16"/>
    <w:rsid w:val="00875D0F"/>
    <w:rsid w:val="00876D57"/>
    <w:rsid w:val="0088101D"/>
    <w:rsid w:val="00881ECF"/>
    <w:rsid w:val="008821FA"/>
    <w:rsid w:val="00883574"/>
    <w:rsid w:val="00893540"/>
    <w:rsid w:val="00897B66"/>
    <w:rsid w:val="008A0C22"/>
    <w:rsid w:val="008A480D"/>
    <w:rsid w:val="008A496E"/>
    <w:rsid w:val="008A52BE"/>
    <w:rsid w:val="008A6125"/>
    <w:rsid w:val="008A7761"/>
    <w:rsid w:val="008B3844"/>
    <w:rsid w:val="008C3DD9"/>
    <w:rsid w:val="008D13EB"/>
    <w:rsid w:val="008D3448"/>
    <w:rsid w:val="008D74F1"/>
    <w:rsid w:val="008E3E59"/>
    <w:rsid w:val="008E7249"/>
    <w:rsid w:val="008E7D10"/>
    <w:rsid w:val="008F0DD1"/>
    <w:rsid w:val="008F1BD0"/>
    <w:rsid w:val="008F3670"/>
    <w:rsid w:val="008F5BD8"/>
    <w:rsid w:val="00900958"/>
    <w:rsid w:val="00902000"/>
    <w:rsid w:val="00913BE0"/>
    <w:rsid w:val="00915BB6"/>
    <w:rsid w:val="009218C7"/>
    <w:rsid w:val="00923BA0"/>
    <w:rsid w:val="00931DF6"/>
    <w:rsid w:val="00932CB3"/>
    <w:rsid w:val="00933C06"/>
    <w:rsid w:val="00936387"/>
    <w:rsid w:val="009404ED"/>
    <w:rsid w:val="00941727"/>
    <w:rsid w:val="00942EB0"/>
    <w:rsid w:val="00943166"/>
    <w:rsid w:val="0094692E"/>
    <w:rsid w:val="009476BE"/>
    <w:rsid w:val="00951FE4"/>
    <w:rsid w:val="0095793D"/>
    <w:rsid w:val="00960301"/>
    <w:rsid w:val="009607DF"/>
    <w:rsid w:val="009755A5"/>
    <w:rsid w:val="00976343"/>
    <w:rsid w:val="00983736"/>
    <w:rsid w:val="00987C6B"/>
    <w:rsid w:val="00987CCD"/>
    <w:rsid w:val="00987DC0"/>
    <w:rsid w:val="00991129"/>
    <w:rsid w:val="00992F70"/>
    <w:rsid w:val="009934AF"/>
    <w:rsid w:val="009974A7"/>
    <w:rsid w:val="009B01D1"/>
    <w:rsid w:val="009B24F6"/>
    <w:rsid w:val="009B2EFA"/>
    <w:rsid w:val="009B377F"/>
    <w:rsid w:val="009B3E1F"/>
    <w:rsid w:val="009C41AF"/>
    <w:rsid w:val="009D24F6"/>
    <w:rsid w:val="009D25D2"/>
    <w:rsid w:val="009D307C"/>
    <w:rsid w:val="009D4599"/>
    <w:rsid w:val="009D5415"/>
    <w:rsid w:val="009E0EB4"/>
    <w:rsid w:val="009E29FE"/>
    <w:rsid w:val="009E4DDE"/>
    <w:rsid w:val="009E58BA"/>
    <w:rsid w:val="009E7B4D"/>
    <w:rsid w:val="009F0A7F"/>
    <w:rsid w:val="009F2279"/>
    <w:rsid w:val="009F482D"/>
    <w:rsid w:val="009F4C53"/>
    <w:rsid w:val="00A00BCF"/>
    <w:rsid w:val="00A013E7"/>
    <w:rsid w:val="00A06E99"/>
    <w:rsid w:val="00A10F8F"/>
    <w:rsid w:val="00A12B8D"/>
    <w:rsid w:val="00A14E3E"/>
    <w:rsid w:val="00A1554B"/>
    <w:rsid w:val="00A16577"/>
    <w:rsid w:val="00A1758E"/>
    <w:rsid w:val="00A22F4D"/>
    <w:rsid w:val="00A24F2D"/>
    <w:rsid w:val="00A257E8"/>
    <w:rsid w:val="00A331D3"/>
    <w:rsid w:val="00A36F49"/>
    <w:rsid w:val="00A40020"/>
    <w:rsid w:val="00A40B16"/>
    <w:rsid w:val="00A40BB2"/>
    <w:rsid w:val="00A41826"/>
    <w:rsid w:val="00A448CE"/>
    <w:rsid w:val="00A476DA"/>
    <w:rsid w:val="00A60772"/>
    <w:rsid w:val="00A64CA4"/>
    <w:rsid w:val="00A64FA0"/>
    <w:rsid w:val="00A72B45"/>
    <w:rsid w:val="00A74ECF"/>
    <w:rsid w:val="00A752ED"/>
    <w:rsid w:val="00A763A7"/>
    <w:rsid w:val="00A77946"/>
    <w:rsid w:val="00A8207B"/>
    <w:rsid w:val="00A82EFD"/>
    <w:rsid w:val="00A85CC6"/>
    <w:rsid w:val="00A86F1B"/>
    <w:rsid w:val="00A92FA0"/>
    <w:rsid w:val="00A94664"/>
    <w:rsid w:val="00A95BD0"/>
    <w:rsid w:val="00AA572B"/>
    <w:rsid w:val="00AA6FBE"/>
    <w:rsid w:val="00AB1456"/>
    <w:rsid w:val="00AB3CA3"/>
    <w:rsid w:val="00AB6EFB"/>
    <w:rsid w:val="00AB72FA"/>
    <w:rsid w:val="00AB7E6C"/>
    <w:rsid w:val="00AC4E81"/>
    <w:rsid w:val="00AC7779"/>
    <w:rsid w:val="00AD0D44"/>
    <w:rsid w:val="00AD3F8C"/>
    <w:rsid w:val="00AE1435"/>
    <w:rsid w:val="00AE6C2A"/>
    <w:rsid w:val="00AE7CF4"/>
    <w:rsid w:val="00AF061E"/>
    <w:rsid w:val="00AF4F8E"/>
    <w:rsid w:val="00AF6F74"/>
    <w:rsid w:val="00AF7FB1"/>
    <w:rsid w:val="00B01681"/>
    <w:rsid w:val="00B017F9"/>
    <w:rsid w:val="00B0576E"/>
    <w:rsid w:val="00B062A8"/>
    <w:rsid w:val="00B13D62"/>
    <w:rsid w:val="00B27F1F"/>
    <w:rsid w:val="00B30272"/>
    <w:rsid w:val="00B31518"/>
    <w:rsid w:val="00B3756B"/>
    <w:rsid w:val="00B5097C"/>
    <w:rsid w:val="00B537F2"/>
    <w:rsid w:val="00B62201"/>
    <w:rsid w:val="00B7483C"/>
    <w:rsid w:val="00B75BCC"/>
    <w:rsid w:val="00B76B27"/>
    <w:rsid w:val="00B841D9"/>
    <w:rsid w:val="00B86E29"/>
    <w:rsid w:val="00B93986"/>
    <w:rsid w:val="00B93E17"/>
    <w:rsid w:val="00B942D2"/>
    <w:rsid w:val="00B946F2"/>
    <w:rsid w:val="00BA09F6"/>
    <w:rsid w:val="00BA421B"/>
    <w:rsid w:val="00BB4085"/>
    <w:rsid w:val="00BC22E7"/>
    <w:rsid w:val="00BC7551"/>
    <w:rsid w:val="00BD324B"/>
    <w:rsid w:val="00BE2B2A"/>
    <w:rsid w:val="00BE4549"/>
    <w:rsid w:val="00BE4735"/>
    <w:rsid w:val="00BF20E8"/>
    <w:rsid w:val="00BF58C1"/>
    <w:rsid w:val="00BF5FC1"/>
    <w:rsid w:val="00C04AD0"/>
    <w:rsid w:val="00C056E6"/>
    <w:rsid w:val="00C10696"/>
    <w:rsid w:val="00C10A91"/>
    <w:rsid w:val="00C13A66"/>
    <w:rsid w:val="00C1664D"/>
    <w:rsid w:val="00C16CC7"/>
    <w:rsid w:val="00C16D64"/>
    <w:rsid w:val="00C16E02"/>
    <w:rsid w:val="00C33844"/>
    <w:rsid w:val="00C37317"/>
    <w:rsid w:val="00C40BC6"/>
    <w:rsid w:val="00C45261"/>
    <w:rsid w:val="00C479D0"/>
    <w:rsid w:val="00C54A57"/>
    <w:rsid w:val="00C60141"/>
    <w:rsid w:val="00C61D0C"/>
    <w:rsid w:val="00C75E6A"/>
    <w:rsid w:val="00C80B7F"/>
    <w:rsid w:val="00C82060"/>
    <w:rsid w:val="00C86AFF"/>
    <w:rsid w:val="00C8716A"/>
    <w:rsid w:val="00C87DA9"/>
    <w:rsid w:val="00C91C5F"/>
    <w:rsid w:val="00C9305C"/>
    <w:rsid w:val="00C954E2"/>
    <w:rsid w:val="00C96E71"/>
    <w:rsid w:val="00CA0AD2"/>
    <w:rsid w:val="00CA2448"/>
    <w:rsid w:val="00CB31E4"/>
    <w:rsid w:val="00CB4ED4"/>
    <w:rsid w:val="00CB61CE"/>
    <w:rsid w:val="00CC01F0"/>
    <w:rsid w:val="00CC06C8"/>
    <w:rsid w:val="00CC1900"/>
    <w:rsid w:val="00CC29D2"/>
    <w:rsid w:val="00CC5652"/>
    <w:rsid w:val="00CD1239"/>
    <w:rsid w:val="00CD6125"/>
    <w:rsid w:val="00CE01BB"/>
    <w:rsid w:val="00CE0476"/>
    <w:rsid w:val="00CE51C6"/>
    <w:rsid w:val="00CE6A6B"/>
    <w:rsid w:val="00CF24AD"/>
    <w:rsid w:val="00CF6201"/>
    <w:rsid w:val="00D14ACE"/>
    <w:rsid w:val="00D17275"/>
    <w:rsid w:val="00D2137E"/>
    <w:rsid w:val="00D23FDB"/>
    <w:rsid w:val="00D30011"/>
    <w:rsid w:val="00D3074C"/>
    <w:rsid w:val="00D311A5"/>
    <w:rsid w:val="00D358D7"/>
    <w:rsid w:val="00D3678B"/>
    <w:rsid w:val="00D37612"/>
    <w:rsid w:val="00D37CCA"/>
    <w:rsid w:val="00D476E2"/>
    <w:rsid w:val="00D47D0D"/>
    <w:rsid w:val="00D55CC0"/>
    <w:rsid w:val="00D564B7"/>
    <w:rsid w:val="00D573E8"/>
    <w:rsid w:val="00D579DB"/>
    <w:rsid w:val="00D7583E"/>
    <w:rsid w:val="00D80A1A"/>
    <w:rsid w:val="00D8186F"/>
    <w:rsid w:val="00D81BFB"/>
    <w:rsid w:val="00D87AC6"/>
    <w:rsid w:val="00D90852"/>
    <w:rsid w:val="00D91F5C"/>
    <w:rsid w:val="00DA0531"/>
    <w:rsid w:val="00DA14A8"/>
    <w:rsid w:val="00DB6E26"/>
    <w:rsid w:val="00DC339B"/>
    <w:rsid w:val="00DC47AE"/>
    <w:rsid w:val="00DC7E9B"/>
    <w:rsid w:val="00DD7451"/>
    <w:rsid w:val="00DE06AF"/>
    <w:rsid w:val="00DE10B7"/>
    <w:rsid w:val="00DE2A02"/>
    <w:rsid w:val="00DF0AC6"/>
    <w:rsid w:val="00DF3AE5"/>
    <w:rsid w:val="00DF3BDD"/>
    <w:rsid w:val="00DF3C2E"/>
    <w:rsid w:val="00DF499E"/>
    <w:rsid w:val="00E0699C"/>
    <w:rsid w:val="00E10872"/>
    <w:rsid w:val="00E11D3C"/>
    <w:rsid w:val="00E125F7"/>
    <w:rsid w:val="00E126F7"/>
    <w:rsid w:val="00E12B99"/>
    <w:rsid w:val="00E13E32"/>
    <w:rsid w:val="00E17CA4"/>
    <w:rsid w:val="00E17CAB"/>
    <w:rsid w:val="00E20463"/>
    <w:rsid w:val="00E21AFB"/>
    <w:rsid w:val="00E2481F"/>
    <w:rsid w:val="00E26DA7"/>
    <w:rsid w:val="00E27CE4"/>
    <w:rsid w:val="00E31472"/>
    <w:rsid w:val="00E32BA3"/>
    <w:rsid w:val="00E354FF"/>
    <w:rsid w:val="00E404BE"/>
    <w:rsid w:val="00E411B5"/>
    <w:rsid w:val="00E46A6C"/>
    <w:rsid w:val="00E5442B"/>
    <w:rsid w:val="00E57F4E"/>
    <w:rsid w:val="00E63615"/>
    <w:rsid w:val="00E7033D"/>
    <w:rsid w:val="00E725EE"/>
    <w:rsid w:val="00E74A09"/>
    <w:rsid w:val="00E76E17"/>
    <w:rsid w:val="00E80BDD"/>
    <w:rsid w:val="00E81809"/>
    <w:rsid w:val="00E830E8"/>
    <w:rsid w:val="00E85336"/>
    <w:rsid w:val="00E866B8"/>
    <w:rsid w:val="00E86983"/>
    <w:rsid w:val="00E909F3"/>
    <w:rsid w:val="00E976A9"/>
    <w:rsid w:val="00E97AF1"/>
    <w:rsid w:val="00EA2308"/>
    <w:rsid w:val="00EA46EA"/>
    <w:rsid w:val="00EB01FE"/>
    <w:rsid w:val="00EB0C91"/>
    <w:rsid w:val="00EB3D97"/>
    <w:rsid w:val="00EB5C60"/>
    <w:rsid w:val="00EB7CCD"/>
    <w:rsid w:val="00EC4F04"/>
    <w:rsid w:val="00EC6B9D"/>
    <w:rsid w:val="00ED1854"/>
    <w:rsid w:val="00ED1AD4"/>
    <w:rsid w:val="00ED1F86"/>
    <w:rsid w:val="00EE26A1"/>
    <w:rsid w:val="00EE4555"/>
    <w:rsid w:val="00EE56CD"/>
    <w:rsid w:val="00EF1C66"/>
    <w:rsid w:val="00EF61FE"/>
    <w:rsid w:val="00EF6F91"/>
    <w:rsid w:val="00EF7E06"/>
    <w:rsid w:val="00F023AE"/>
    <w:rsid w:val="00F03AC5"/>
    <w:rsid w:val="00F03E79"/>
    <w:rsid w:val="00F06C72"/>
    <w:rsid w:val="00F1134F"/>
    <w:rsid w:val="00F1287E"/>
    <w:rsid w:val="00F137DD"/>
    <w:rsid w:val="00F20247"/>
    <w:rsid w:val="00F21C80"/>
    <w:rsid w:val="00F23CC3"/>
    <w:rsid w:val="00F456A2"/>
    <w:rsid w:val="00F47334"/>
    <w:rsid w:val="00F504C7"/>
    <w:rsid w:val="00F53A22"/>
    <w:rsid w:val="00F53E45"/>
    <w:rsid w:val="00F5427E"/>
    <w:rsid w:val="00F57C7F"/>
    <w:rsid w:val="00F602E6"/>
    <w:rsid w:val="00F6107C"/>
    <w:rsid w:val="00F63EA9"/>
    <w:rsid w:val="00F708AE"/>
    <w:rsid w:val="00F72839"/>
    <w:rsid w:val="00F77F6E"/>
    <w:rsid w:val="00FA4244"/>
    <w:rsid w:val="00FA7798"/>
    <w:rsid w:val="00FA7F15"/>
    <w:rsid w:val="00FB272A"/>
    <w:rsid w:val="00FC0BC6"/>
    <w:rsid w:val="00FC3DED"/>
    <w:rsid w:val="00FD0604"/>
    <w:rsid w:val="00FE0BAA"/>
    <w:rsid w:val="00FE27BF"/>
    <w:rsid w:val="00FE76E8"/>
    <w:rsid w:val="00FF157A"/>
    <w:rsid w:val="00FF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5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duct-banner-author">
    <w:name w:val="product-banner-author"/>
    <w:basedOn w:val="DefaultParagraphFont"/>
    <w:rsid w:val="00ED1AD4"/>
  </w:style>
  <w:style w:type="character" w:customStyle="1" w:styleId="product-banner-author-name">
    <w:name w:val="product-banner-author-name"/>
    <w:basedOn w:val="DefaultParagraphFont"/>
    <w:rsid w:val="00ED1AD4"/>
  </w:style>
  <w:style w:type="character" w:customStyle="1" w:styleId="Heading3Char">
    <w:name w:val="Heading 3 Char"/>
    <w:basedOn w:val="DefaultParagraphFont"/>
    <w:link w:val="Heading3"/>
    <w:uiPriority w:val="9"/>
    <w:rsid w:val="00ED1AD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1AD4"/>
    <w:rPr>
      <w:color w:val="0000FF"/>
      <w:u w:val="single"/>
    </w:rPr>
  </w:style>
  <w:style w:type="character" w:customStyle="1" w:styleId="occurrence">
    <w:name w:val="occurrence"/>
    <w:basedOn w:val="DefaultParagraphFont"/>
    <w:rsid w:val="00E26DA7"/>
  </w:style>
  <w:style w:type="character" w:customStyle="1" w:styleId="Heading1Char">
    <w:name w:val="Heading 1 Char"/>
    <w:basedOn w:val="DefaultParagraphFont"/>
    <w:link w:val="Heading1"/>
    <w:uiPriority w:val="9"/>
    <w:rsid w:val="0040058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00582"/>
    <w:rPr>
      <w:b/>
      <w:bCs/>
    </w:rPr>
  </w:style>
  <w:style w:type="character" w:customStyle="1" w:styleId="nlmarticle-title">
    <w:name w:val="nlm_article-title"/>
    <w:basedOn w:val="DefaultParagraphFont"/>
    <w:rsid w:val="00400582"/>
  </w:style>
  <w:style w:type="character" w:customStyle="1" w:styleId="contribdegrees">
    <w:name w:val="contribdegrees"/>
    <w:basedOn w:val="DefaultParagraphFont"/>
    <w:rsid w:val="00400582"/>
  </w:style>
  <w:style w:type="character" w:customStyle="1" w:styleId="Heading2Char">
    <w:name w:val="Heading 2 Char"/>
    <w:basedOn w:val="DefaultParagraphFont"/>
    <w:link w:val="Heading2"/>
    <w:uiPriority w:val="9"/>
    <w:semiHidden/>
    <w:rsid w:val="004005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2F1A6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F1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05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D1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duct-banner-author">
    <w:name w:val="product-banner-author"/>
    <w:basedOn w:val="DefaultParagraphFont"/>
    <w:rsid w:val="00ED1AD4"/>
  </w:style>
  <w:style w:type="character" w:customStyle="1" w:styleId="product-banner-author-name">
    <w:name w:val="product-banner-author-name"/>
    <w:basedOn w:val="DefaultParagraphFont"/>
    <w:rsid w:val="00ED1AD4"/>
  </w:style>
  <w:style w:type="character" w:customStyle="1" w:styleId="Heading3Char">
    <w:name w:val="Heading 3 Char"/>
    <w:basedOn w:val="DefaultParagraphFont"/>
    <w:link w:val="Heading3"/>
    <w:uiPriority w:val="9"/>
    <w:rsid w:val="00ED1AD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1AD4"/>
    <w:rPr>
      <w:color w:val="0000FF"/>
      <w:u w:val="single"/>
    </w:rPr>
  </w:style>
  <w:style w:type="character" w:customStyle="1" w:styleId="occurrence">
    <w:name w:val="occurrence"/>
    <w:basedOn w:val="DefaultParagraphFont"/>
    <w:rsid w:val="00E26DA7"/>
  </w:style>
  <w:style w:type="character" w:customStyle="1" w:styleId="Heading1Char">
    <w:name w:val="Heading 1 Char"/>
    <w:basedOn w:val="DefaultParagraphFont"/>
    <w:link w:val="Heading1"/>
    <w:uiPriority w:val="9"/>
    <w:rsid w:val="0040058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00582"/>
    <w:rPr>
      <w:b/>
      <w:bCs/>
    </w:rPr>
  </w:style>
  <w:style w:type="character" w:customStyle="1" w:styleId="nlmarticle-title">
    <w:name w:val="nlm_article-title"/>
    <w:basedOn w:val="DefaultParagraphFont"/>
    <w:rsid w:val="00400582"/>
  </w:style>
  <w:style w:type="character" w:customStyle="1" w:styleId="contribdegrees">
    <w:name w:val="contribdegrees"/>
    <w:basedOn w:val="DefaultParagraphFont"/>
    <w:rsid w:val="00400582"/>
  </w:style>
  <w:style w:type="character" w:customStyle="1" w:styleId="Heading2Char">
    <w:name w:val="Heading 2 Char"/>
    <w:basedOn w:val="DefaultParagraphFont"/>
    <w:link w:val="Heading2"/>
    <w:uiPriority w:val="9"/>
    <w:semiHidden/>
    <w:rsid w:val="004005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2F1A6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F1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091">
      <w:bodyDiv w:val="1"/>
      <w:marLeft w:val="0"/>
      <w:marRight w:val="0"/>
      <w:marTop w:val="0"/>
      <w:marBottom w:val="0"/>
      <w:divBdr>
        <w:top w:val="none" w:sz="0" w:space="0" w:color="auto"/>
        <w:left w:val="none" w:sz="0" w:space="0" w:color="auto"/>
        <w:bottom w:val="none" w:sz="0" w:space="0" w:color="auto"/>
        <w:right w:val="none" w:sz="0" w:space="0" w:color="auto"/>
      </w:divBdr>
      <w:divsChild>
        <w:div w:id="1331375421">
          <w:marLeft w:val="0"/>
          <w:marRight w:val="0"/>
          <w:marTop w:val="0"/>
          <w:marBottom w:val="0"/>
          <w:divBdr>
            <w:top w:val="none" w:sz="0" w:space="0" w:color="auto"/>
            <w:left w:val="none" w:sz="0" w:space="0" w:color="auto"/>
            <w:bottom w:val="none" w:sz="0" w:space="0" w:color="auto"/>
            <w:right w:val="none" w:sz="0" w:space="0" w:color="auto"/>
          </w:divBdr>
          <w:divsChild>
            <w:div w:id="722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7400">
      <w:bodyDiv w:val="1"/>
      <w:marLeft w:val="0"/>
      <w:marRight w:val="0"/>
      <w:marTop w:val="0"/>
      <w:marBottom w:val="0"/>
      <w:divBdr>
        <w:top w:val="none" w:sz="0" w:space="0" w:color="auto"/>
        <w:left w:val="none" w:sz="0" w:space="0" w:color="auto"/>
        <w:bottom w:val="none" w:sz="0" w:space="0" w:color="auto"/>
        <w:right w:val="none" w:sz="0" w:space="0" w:color="auto"/>
      </w:divBdr>
      <w:divsChild>
        <w:div w:id="2058043890">
          <w:marLeft w:val="480"/>
          <w:marRight w:val="0"/>
          <w:marTop w:val="0"/>
          <w:marBottom w:val="0"/>
          <w:divBdr>
            <w:top w:val="none" w:sz="0" w:space="0" w:color="auto"/>
            <w:left w:val="none" w:sz="0" w:space="0" w:color="auto"/>
            <w:bottom w:val="none" w:sz="0" w:space="0" w:color="auto"/>
            <w:right w:val="none" w:sz="0" w:space="0" w:color="auto"/>
          </w:divBdr>
        </w:div>
        <w:div w:id="2092696460">
          <w:marLeft w:val="480"/>
          <w:marRight w:val="0"/>
          <w:marTop w:val="0"/>
          <w:marBottom w:val="0"/>
          <w:divBdr>
            <w:top w:val="none" w:sz="0" w:space="0" w:color="auto"/>
            <w:left w:val="none" w:sz="0" w:space="0" w:color="auto"/>
            <w:bottom w:val="none" w:sz="0" w:space="0" w:color="auto"/>
            <w:right w:val="none" w:sz="0" w:space="0" w:color="auto"/>
          </w:divBdr>
        </w:div>
      </w:divsChild>
    </w:div>
    <w:div w:id="1081219650">
      <w:bodyDiv w:val="1"/>
      <w:marLeft w:val="0"/>
      <w:marRight w:val="0"/>
      <w:marTop w:val="0"/>
      <w:marBottom w:val="0"/>
      <w:divBdr>
        <w:top w:val="none" w:sz="0" w:space="0" w:color="auto"/>
        <w:left w:val="none" w:sz="0" w:space="0" w:color="auto"/>
        <w:bottom w:val="none" w:sz="0" w:space="0" w:color="auto"/>
        <w:right w:val="none" w:sz="0" w:space="0" w:color="auto"/>
      </w:divBdr>
    </w:div>
    <w:div w:id="1372338527">
      <w:bodyDiv w:val="1"/>
      <w:marLeft w:val="0"/>
      <w:marRight w:val="0"/>
      <w:marTop w:val="0"/>
      <w:marBottom w:val="0"/>
      <w:divBdr>
        <w:top w:val="none" w:sz="0" w:space="0" w:color="auto"/>
        <w:left w:val="none" w:sz="0" w:space="0" w:color="auto"/>
        <w:bottom w:val="none" w:sz="0" w:space="0" w:color="auto"/>
        <w:right w:val="none" w:sz="0" w:space="0" w:color="auto"/>
      </w:divBdr>
      <w:divsChild>
        <w:div w:id="778336807">
          <w:marLeft w:val="0"/>
          <w:marRight w:val="0"/>
          <w:marTop w:val="0"/>
          <w:marBottom w:val="0"/>
          <w:divBdr>
            <w:top w:val="none" w:sz="0" w:space="0" w:color="auto"/>
            <w:left w:val="none" w:sz="0" w:space="0" w:color="auto"/>
            <w:bottom w:val="none" w:sz="0" w:space="0" w:color="auto"/>
            <w:right w:val="none" w:sz="0" w:space="0" w:color="auto"/>
          </w:divBdr>
        </w:div>
      </w:divsChild>
    </w:div>
    <w:div w:id="1502503804">
      <w:bodyDiv w:val="1"/>
      <w:marLeft w:val="0"/>
      <w:marRight w:val="0"/>
      <w:marTop w:val="0"/>
      <w:marBottom w:val="0"/>
      <w:divBdr>
        <w:top w:val="none" w:sz="0" w:space="0" w:color="auto"/>
        <w:left w:val="none" w:sz="0" w:space="0" w:color="auto"/>
        <w:bottom w:val="none" w:sz="0" w:space="0" w:color="auto"/>
        <w:right w:val="none" w:sz="0" w:space="0" w:color="auto"/>
      </w:divBdr>
      <w:divsChild>
        <w:div w:id="339048217">
          <w:marLeft w:val="0"/>
          <w:marRight w:val="0"/>
          <w:marTop w:val="0"/>
          <w:marBottom w:val="0"/>
          <w:divBdr>
            <w:top w:val="none" w:sz="0" w:space="0" w:color="auto"/>
            <w:left w:val="none" w:sz="0" w:space="0" w:color="auto"/>
            <w:bottom w:val="none" w:sz="0" w:space="0" w:color="auto"/>
            <w:right w:val="none" w:sz="0" w:space="0" w:color="auto"/>
          </w:divBdr>
        </w:div>
        <w:div w:id="320736806">
          <w:marLeft w:val="0"/>
          <w:marRight w:val="0"/>
          <w:marTop w:val="45"/>
          <w:marBottom w:val="45"/>
          <w:divBdr>
            <w:top w:val="none" w:sz="0" w:space="0" w:color="auto"/>
            <w:left w:val="none" w:sz="0" w:space="0" w:color="auto"/>
            <w:bottom w:val="none" w:sz="0" w:space="0" w:color="auto"/>
            <w:right w:val="none" w:sz="0" w:space="0" w:color="auto"/>
          </w:divBdr>
        </w:div>
      </w:divsChild>
    </w:div>
    <w:div w:id="1732074607">
      <w:bodyDiv w:val="1"/>
      <w:marLeft w:val="0"/>
      <w:marRight w:val="0"/>
      <w:marTop w:val="0"/>
      <w:marBottom w:val="0"/>
      <w:divBdr>
        <w:top w:val="none" w:sz="0" w:space="0" w:color="auto"/>
        <w:left w:val="none" w:sz="0" w:space="0" w:color="auto"/>
        <w:bottom w:val="none" w:sz="0" w:space="0" w:color="auto"/>
        <w:right w:val="none" w:sz="0" w:space="0" w:color="auto"/>
      </w:divBdr>
      <w:divsChild>
        <w:div w:id="1449084195">
          <w:marLeft w:val="480"/>
          <w:marRight w:val="0"/>
          <w:marTop w:val="0"/>
          <w:marBottom w:val="0"/>
          <w:divBdr>
            <w:top w:val="none" w:sz="0" w:space="0" w:color="auto"/>
            <w:left w:val="none" w:sz="0" w:space="0" w:color="auto"/>
            <w:bottom w:val="none" w:sz="0" w:space="0" w:color="auto"/>
            <w:right w:val="none" w:sz="0" w:space="0" w:color="auto"/>
          </w:divBdr>
        </w:div>
        <w:div w:id="1567375611">
          <w:marLeft w:val="480"/>
          <w:marRight w:val="0"/>
          <w:marTop w:val="0"/>
          <w:marBottom w:val="0"/>
          <w:divBdr>
            <w:top w:val="none" w:sz="0" w:space="0" w:color="auto"/>
            <w:left w:val="none" w:sz="0" w:space="0" w:color="auto"/>
            <w:bottom w:val="none" w:sz="0" w:space="0" w:color="auto"/>
            <w:right w:val="none" w:sz="0" w:space="0" w:color="auto"/>
          </w:divBdr>
        </w:div>
      </w:divsChild>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DELL7</dc:creator>
  <cp:lastModifiedBy>DELL7</cp:lastModifiedBy>
  <cp:revision>2</cp:revision>
  <cp:lastPrinted>2018-11-24T15:46:00Z</cp:lastPrinted>
  <dcterms:created xsi:type="dcterms:W3CDTF">2018-11-29T15:26:00Z</dcterms:created>
  <dcterms:modified xsi:type="dcterms:W3CDTF">2018-11-29T15:26:00Z</dcterms:modified>
</cp:coreProperties>
</file>